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8653A" w14:textId="77777777" w:rsidR="00870717" w:rsidRPr="00870717" w:rsidRDefault="003D16BC" w:rsidP="0087071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24F73">
        <w:rPr>
          <w:rFonts w:ascii="Arial" w:hAnsi="Arial" w:cs="Arial"/>
          <w:sz w:val="20"/>
          <w:szCs w:val="20"/>
        </w:rPr>
        <w:t>1.</w:t>
      </w:r>
      <w:r w:rsidRPr="00124F73">
        <w:rPr>
          <w:rFonts w:ascii="Arial" w:hAnsi="Arial" w:cs="Arial"/>
          <w:color w:val="212121"/>
          <w:sz w:val="20"/>
          <w:szCs w:val="20"/>
          <w:lang w:val="en"/>
        </w:rPr>
        <w:t xml:space="preserve"> </w:t>
      </w:r>
      <w:hyperlink r:id="rId6" w:history="1">
        <w:r w:rsidR="00870717" w:rsidRPr="0087071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Smoking cessation for improving </w:t>
        </w:r>
        <w:r w:rsidR="00870717" w:rsidRPr="0087071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870717" w:rsidRPr="0087071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870717" w:rsidRPr="0087071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health</w:t>
        </w:r>
        <w:r w:rsidR="00870717" w:rsidRPr="0087071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.</w:t>
        </w:r>
      </w:hyperlink>
    </w:p>
    <w:p w14:paraId="30101579" w14:textId="7058D97C" w:rsidR="00870717" w:rsidRPr="00870717" w:rsidRDefault="00870717" w:rsidP="00870717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870717">
        <w:rPr>
          <w:rStyle w:val="docsum-authors"/>
          <w:rFonts w:ascii="Arial" w:hAnsi="Arial" w:cs="Arial"/>
          <w:color w:val="212121"/>
          <w:sz w:val="20"/>
          <w:szCs w:val="20"/>
        </w:rPr>
        <w:t xml:space="preserve">Taylor GM, </w:t>
      </w:r>
      <w:r w:rsidRPr="0087071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Cochrane Database </w:t>
      </w:r>
      <w:proofErr w:type="spellStart"/>
      <w:r w:rsidRPr="00870717">
        <w:rPr>
          <w:rStyle w:val="docsum-journal-citation"/>
          <w:rFonts w:ascii="Arial" w:hAnsi="Arial" w:cs="Arial"/>
          <w:color w:val="4D8055"/>
          <w:sz w:val="20"/>
          <w:szCs w:val="20"/>
        </w:rPr>
        <w:t>Syst</w:t>
      </w:r>
      <w:proofErr w:type="spellEnd"/>
      <w:r w:rsidRPr="0087071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Rev. 2021 Mar 9;3:CD013522</w:t>
      </w:r>
    </w:p>
    <w:p w14:paraId="5920380F" w14:textId="051BB39C" w:rsidR="00F956FF" w:rsidRPr="00870717" w:rsidRDefault="00F956FF" w:rsidP="00870717">
      <w:pPr>
        <w:rPr>
          <w:rFonts w:ascii="Arial" w:hAnsi="Arial" w:cs="Arial"/>
          <w:sz w:val="20"/>
          <w:szCs w:val="20"/>
        </w:rPr>
      </w:pPr>
    </w:p>
    <w:p w14:paraId="1A773D3D" w14:textId="22B18DD4" w:rsidR="00870717" w:rsidRPr="00870717" w:rsidRDefault="00870717" w:rsidP="00870717">
      <w:pPr>
        <w:rPr>
          <w:rFonts w:ascii="Arial" w:hAnsi="Arial" w:cs="Arial"/>
          <w:sz w:val="20"/>
          <w:szCs w:val="20"/>
        </w:rPr>
      </w:pPr>
      <w:r w:rsidRPr="00870717">
        <w:rPr>
          <w:rFonts w:ascii="Arial" w:hAnsi="Arial" w:cs="Arial"/>
          <w:sz w:val="20"/>
          <w:szCs w:val="20"/>
        </w:rPr>
        <w:t xml:space="preserve">2. </w:t>
      </w:r>
      <w:hyperlink r:id="rId7" w:history="1">
        <w:r w:rsidRPr="0087071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The reciprocal associations between caregiver burden, and </w:t>
        </w:r>
        <w:r w:rsidRPr="0087071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Pr="0087071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Pr="0087071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health</w:t>
        </w:r>
        <w:r w:rsidRPr="0087071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in </w:t>
        </w:r>
        <w:r w:rsidRPr="0087071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primary</w:t>
        </w:r>
        <w:r w:rsidRPr="0087071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caregivers of cancer patients: A longitudinal study: Family functioning, caregiver burden, and </w:t>
        </w:r>
        <w:r w:rsidRPr="0087071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Pr="0087071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Pr="0087071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health</w:t>
        </w:r>
        <w:r w:rsidRPr="0087071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Wenjun Yu et al.</w:t>
        </w:r>
      </w:hyperlink>
    </w:p>
    <w:p w14:paraId="6B751550" w14:textId="661C8CF7" w:rsidR="00870717" w:rsidRPr="00870717" w:rsidRDefault="00870717" w:rsidP="00870717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870717">
        <w:rPr>
          <w:rStyle w:val="docsum-authors"/>
          <w:rFonts w:ascii="Arial" w:hAnsi="Arial" w:cs="Arial"/>
          <w:color w:val="212121"/>
          <w:sz w:val="20"/>
          <w:szCs w:val="20"/>
        </w:rPr>
        <w:t xml:space="preserve">Yu W, </w:t>
      </w:r>
      <w:proofErr w:type="spellStart"/>
      <w:r w:rsidRPr="00870717">
        <w:rPr>
          <w:rStyle w:val="docsum-journal-citation"/>
          <w:rFonts w:ascii="Arial" w:hAnsi="Arial" w:cs="Arial"/>
          <w:color w:val="4D8055"/>
          <w:sz w:val="20"/>
          <w:szCs w:val="20"/>
        </w:rPr>
        <w:t>Psychooncology</w:t>
      </w:r>
      <w:proofErr w:type="spellEnd"/>
      <w:r w:rsidRPr="00870717">
        <w:rPr>
          <w:rStyle w:val="docsum-journal-citation"/>
          <w:rFonts w:ascii="Arial" w:hAnsi="Arial" w:cs="Arial"/>
          <w:color w:val="4D8055"/>
          <w:sz w:val="20"/>
          <w:szCs w:val="20"/>
        </w:rPr>
        <w:t>. 2021 Mar 9.</w:t>
      </w:r>
    </w:p>
    <w:p w14:paraId="12C60D37" w14:textId="3C068917" w:rsidR="00870717" w:rsidRPr="00870717" w:rsidRDefault="00870717" w:rsidP="00870717">
      <w:pPr>
        <w:rPr>
          <w:rFonts w:ascii="Arial" w:hAnsi="Arial" w:cs="Arial"/>
          <w:sz w:val="20"/>
          <w:szCs w:val="20"/>
        </w:rPr>
      </w:pPr>
    </w:p>
    <w:p w14:paraId="78E2315A" w14:textId="52762318" w:rsidR="00870717" w:rsidRPr="00870717" w:rsidRDefault="00870717" w:rsidP="00870717">
      <w:pPr>
        <w:rPr>
          <w:rFonts w:ascii="Arial" w:hAnsi="Arial" w:cs="Arial"/>
          <w:sz w:val="20"/>
          <w:szCs w:val="20"/>
        </w:rPr>
      </w:pPr>
      <w:r w:rsidRPr="00870717">
        <w:rPr>
          <w:rFonts w:ascii="Arial" w:hAnsi="Arial" w:cs="Arial"/>
          <w:sz w:val="20"/>
          <w:szCs w:val="20"/>
        </w:rPr>
        <w:t xml:space="preserve">3. </w:t>
      </w:r>
      <w:hyperlink r:id="rId8" w:history="1">
        <w:r w:rsidRPr="00870717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 xml:space="preserve">A Scoping Review of Vicarious Trauma Interventions for Service Providers Working With People Who Have Experienced Traumatic </w:t>
        </w:r>
        <w:proofErr w:type="spellStart"/>
        <w:r w:rsidRPr="00870717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Events.</w:t>
        </w:r>
      </w:hyperlink>
      <w:r w:rsidRPr="00870717">
        <w:rPr>
          <w:rStyle w:val="docsum-authors"/>
          <w:rFonts w:ascii="Arial" w:hAnsi="Arial" w:cs="Arial"/>
          <w:color w:val="212121"/>
          <w:sz w:val="20"/>
          <w:szCs w:val="20"/>
        </w:rPr>
        <w:t>Kim</w:t>
      </w:r>
      <w:proofErr w:type="spellEnd"/>
      <w:r w:rsidRPr="00870717">
        <w:rPr>
          <w:rStyle w:val="docsum-authors"/>
          <w:rFonts w:ascii="Arial" w:hAnsi="Arial" w:cs="Arial"/>
          <w:color w:val="212121"/>
          <w:sz w:val="20"/>
          <w:szCs w:val="20"/>
        </w:rPr>
        <w:t xml:space="preserve"> J, </w:t>
      </w:r>
      <w:r w:rsidRPr="0087071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Trauma Violence Abuse. 2021 Mar 9: </w:t>
      </w:r>
      <w:r w:rsidRPr="00870717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article.</w:t>
      </w:r>
    </w:p>
    <w:p w14:paraId="61C609C6" w14:textId="2C2F9CF1" w:rsidR="00870717" w:rsidRPr="00870717" w:rsidRDefault="00870717" w:rsidP="00870717">
      <w:pPr>
        <w:rPr>
          <w:rFonts w:ascii="Arial" w:hAnsi="Arial" w:cs="Arial"/>
          <w:sz w:val="20"/>
          <w:szCs w:val="20"/>
        </w:rPr>
      </w:pPr>
    </w:p>
    <w:p w14:paraId="6233750B" w14:textId="15CBF2F6" w:rsidR="00870717" w:rsidRPr="00870717" w:rsidRDefault="00870717" w:rsidP="00870717">
      <w:pPr>
        <w:rPr>
          <w:rFonts w:ascii="Arial" w:hAnsi="Arial" w:cs="Arial"/>
          <w:sz w:val="20"/>
          <w:szCs w:val="20"/>
        </w:rPr>
      </w:pPr>
      <w:r w:rsidRPr="00870717">
        <w:rPr>
          <w:rFonts w:ascii="Arial" w:hAnsi="Arial" w:cs="Arial"/>
          <w:sz w:val="20"/>
          <w:szCs w:val="20"/>
        </w:rPr>
        <w:t xml:space="preserve">4. </w:t>
      </w:r>
      <w:hyperlink r:id="rId9" w:history="1">
        <w:r w:rsidRPr="0087071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Characterising the nature of clinical incidents reported across a tertiary </w:t>
        </w:r>
        <w:r w:rsidRPr="0087071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health</w:t>
        </w:r>
        <w:r w:rsidRPr="0087071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service: a retrospective audit.</w:t>
        </w:r>
      </w:hyperlink>
    </w:p>
    <w:p w14:paraId="6B1E04F4" w14:textId="7785498B" w:rsidR="00870717" w:rsidRPr="00870717" w:rsidRDefault="00870717" w:rsidP="00870717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870717">
        <w:rPr>
          <w:rStyle w:val="docsum-authors"/>
          <w:rFonts w:ascii="Arial" w:hAnsi="Arial" w:cs="Arial"/>
          <w:color w:val="212121"/>
          <w:sz w:val="20"/>
          <w:szCs w:val="20"/>
        </w:rPr>
        <w:t>Gillespie BM</w:t>
      </w:r>
      <w:proofErr w:type="gramStart"/>
      <w:r w:rsidRPr="00870717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spellStart"/>
      <w:proofErr w:type="gramEnd"/>
      <w:r w:rsidRPr="00870717">
        <w:rPr>
          <w:rStyle w:val="docsum-journal-citation"/>
          <w:rFonts w:ascii="Arial" w:hAnsi="Arial" w:cs="Arial"/>
          <w:color w:val="4D8055"/>
          <w:sz w:val="20"/>
          <w:szCs w:val="20"/>
        </w:rPr>
        <w:t>Aust</w:t>
      </w:r>
      <w:proofErr w:type="spellEnd"/>
      <w:r w:rsidRPr="0087071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Health Rev. 2021 Mar 9. </w:t>
      </w:r>
    </w:p>
    <w:p w14:paraId="39A4A471" w14:textId="0D394C6F" w:rsidR="00870717" w:rsidRPr="00870717" w:rsidRDefault="00870717" w:rsidP="00870717">
      <w:pPr>
        <w:rPr>
          <w:rFonts w:ascii="Arial" w:hAnsi="Arial" w:cs="Arial"/>
          <w:sz w:val="20"/>
          <w:szCs w:val="20"/>
        </w:rPr>
      </w:pPr>
    </w:p>
    <w:p w14:paraId="4C105DF7" w14:textId="1B9C709F" w:rsidR="00870717" w:rsidRPr="00870717" w:rsidRDefault="00870717" w:rsidP="00870717">
      <w:pPr>
        <w:rPr>
          <w:rFonts w:ascii="Arial" w:hAnsi="Arial" w:cs="Arial"/>
          <w:sz w:val="20"/>
          <w:szCs w:val="20"/>
        </w:rPr>
      </w:pPr>
      <w:r w:rsidRPr="00870717">
        <w:rPr>
          <w:rFonts w:ascii="Arial" w:hAnsi="Arial" w:cs="Arial"/>
          <w:sz w:val="20"/>
          <w:szCs w:val="20"/>
        </w:rPr>
        <w:t xml:space="preserve">5. </w:t>
      </w:r>
      <w:hyperlink r:id="rId10" w:history="1">
        <w:r w:rsidRPr="0087071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Using self-determination theory to understand the social prescribing process: a qualitative </w:t>
        </w:r>
        <w:proofErr w:type="spellStart"/>
        <w:r w:rsidRPr="0087071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study.</w:t>
        </w:r>
      </w:hyperlink>
      <w:r w:rsidRPr="00870717">
        <w:rPr>
          <w:rStyle w:val="docsum-authors"/>
          <w:rFonts w:ascii="Arial" w:hAnsi="Arial" w:cs="Arial"/>
          <w:color w:val="212121"/>
          <w:sz w:val="20"/>
          <w:szCs w:val="20"/>
        </w:rPr>
        <w:t>Bhatti</w:t>
      </w:r>
      <w:proofErr w:type="spellEnd"/>
      <w:r w:rsidRPr="00870717">
        <w:rPr>
          <w:rStyle w:val="docsum-authors"/>
          <w:rFonts w:ascii="Arial" w:hAnsi="Arial" w:cs="Arial"/>
          <w:color w:val="212121"/>
          <w:sz w:val="20"/>
          <w:szCs w:val="20"/>
        </w:rPr>
        <w:t xml:space="preserve"> S,</w:t>
      </w:r>
      <w:r w:rsidRPr="0087071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BJGP Open. 2021 Mar 9:BJGPO.2020.0153. </w:t>
      </w:r>
      <w:r w:rsidRPr="00870717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article.</w:t>
      </w:r>
    </w:p>
    <w:p w14:paraId="6A35F5EB" w14:textId="4770444F" w:rsidR="00870717" w:rsidRPr="00870717" w:rsidRDefault="00870717" w:rsidP="00870717">
      <w:pPr>
        <w:rPr>
          <w:rFonts w:ascii="Arial" w:hAnsi="Arial" w:cs="Arial"/>
          <w:sz w:val="20"/>
          <w:szCs w:val="20"/>
        </w:rPr>
      </w:pPr>
    </w:p>
    <w:p w14:paraId="5641B372" w14:textId="0C27E37E" w:rsidR="00870717" w:rsidRPr="00870717" w:rsidRDefault="00870717" w:rsidP="00870717">
      <w:pPr>
        <w:rPr>
          <w:rFonts w:ascii="Arial" w:hAnsi="Arial" w:cs="Arial"/>
          <w:sz w:val="20"/>
          <w:szCs w:val="20"/>
        </w:rPr>
      </w:pPr>
      <w:r w:rsidRPr="00870717">
        <w:rPr>
          <w:rFonts w:ascii="Arial" w:hAnsi="Arial" w:cs="Arial"/>
          <w:sz w:val="20"/>
          <w:szCs w:val="20"/>
        </w:rPr>
        <w:t xml:space="preserve">6. </w:t>
      </w:r>
      <w:hyperlink r:id="rId11" w:history="1">
        <w:r w:rsidRPr="0087071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Prevalence of depression and associated factors among elderly people in </w:t>
        </w:r>
        <w:proofErr w:type="spellStart"/>
        <w:r w:rsidRPr="0087071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Womberma</w:t>
        </w:r>
        <w:proofErr w:type="spellEnd"/>
        <w:r w:rsidRPr="0087071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 District, north-west, </w:t>
        </w:r>
        <w:proofErr w:type="spellStart"/>
        <w:r w:rsidRPr="0087071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Ethiopia.</w:t>
        </w:r>
      </w:hyperlink>
      <w:r w:rsidRPr="00870717">
        <w:rPr>
          <w:rStyle w:val="docsum-authors"/>
          <w:rFonts w:ascii="Arial" w:hAnsi="Arial" w:cs="Arial"/>
          <w:color w:val="212121"/>
          <w:sz w:val="20"/>
          <w:szCs w:val="20"/>
        </w:rPr>
        <w:t>Mulat</w:t>
      </w:r>
      <w:proofErr w:type="spellEnd"/>
      <w:r w:rsidRPr="00870717">
        <w:rPr>
          <w:rStyle w:val="docsum-authors"/>
          <w:rFonts w:ascii="Arial" w:hAnsi="Arial" w:cs="Arial"/>
          <w:color w:val="212121"/>
          <w:sz w:val="20"/>
          <w:szCs w:val="20"/>
        </w:rPr>
        <w:t xml:space="preserve"> N</w:t>
      </w:r>
      <w:proofErr w:type="gramStart"/>
      <w:r w:rsidRPr="00870717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gramEnd"/>
      <w:r w:rsidRPr="0087071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BMC Psychiatry. 2021 Mar 8;21(1):136. </w:t>
      </w:r>
      <w:r w:rsidRPr="00870717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PMC article.</w:t>
      </w:r>
    </w:p>
    <w:p w14:paraId="38F969C9" w14:textId="777120AD" w:rsidR="00870717" w:rsidRPr="00870717" w:rsidRDefault="00870717" w:rsidP="00870717">
      <w:pPr>
        <w:rPr>
          <w:rFonts w:ascii="Arial" w:hAnsi="Arial" w:cs="Arial"/>
          <w:sz w:val="20"/>
          <w:szCs w:val="20"/>
        </w:rPr>
      </w:pPr>
    </w:p>
    <w:p w14:paraId="4F6B242E" w14:textId="116848E1" w:rsidR="00870717" w:rsidRPr="00870717" w:rsidRDefault="00870717" w:rsidP="00870717">
      <w:pPr>
        <w:rPr>
          <w:rFonts w:ascii="Arial" w:hAnsi="Arial" w:cs="Arial"/>
          <w:sz w:val="20"/>
          <w:szCs w:val="20"/>
        </w:rPr>
      </w:pPr>
      <w:r w:rsidRPr="00870717">
        <w:rPr>
          <w:rFonts w:ascii="Arial" w:hAnsi="Arial" w:cs="Arial"/>
          <w:sz w:val="20"/>
          <w:szCs w:val="20"/>
        </w:rPr>
        <w:t xml:space="preserve">7. </w:t>
      </w:r>
      <w:hyperlink r:id="rId12" w:history="1">
        <w:r w:rsidRPr="00870717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Technological prescription: evaluation of the effectiveness of mobile applications to improve depression and anxiety. Systematic review.</w:t>
        </w:r>
      </w:hyperlink>
    </w:p>
    <w:p w14:paraId="5C57D0FA" w14:textId="531B1EB7" w:rsidR="00870717" w:rsidRPr="00870717" w:rsidRDefault="00870717" w:rsidP="00870717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proofErr w:type="spellStart"/>
      <w:r w:rsidRPr="00870717">
        <w:rPr>
          <w:rStyle w:val="docsum-authors"/>
          <w:rFonts w:ascii="Arial" w:hAnsi="Arial" w:cs="Arial"/>
          <w:color w:val="212121"/>
          <w:sz w:val="20"/>
          <w:szCs w:val="20"/>
        </w:rPr>
        <w:t>Planas</w:t>
      </w:r>
      <w:proofErr w:type="spellEnd"/>
      <w:r w:rsidRPr="00870717">
        <w:rPr>
          <w:rStyle w:val="docsum-authors"/>
          <w:rFonts w:ascii="Arial" w:hAnsi="Arial" w:cs="Arial"/>
          <w:color w:val="212121"/>
          <w:sz w:val="20"/>
          <w:szCs w:val="20"/>
        </w:rPr>
        <w:t xml:space="preserve"> R, </w:t>
      </w:r>
      <w:r w:rsidRPr="0087071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Inform Health Soc Care. 2021 Mar </w:t>
      </w:r>
    </w:p>
    <w:p w14:paraId="49FF8A34" w14:textId="2EFFBAF1" w:rsidR="00870717" w:rsidRPr="00870717" w:rsidRDefault="00870717" w:rsidP="00870717">
      <w:pPr>
        <w:rPr>
          <w:rFonts w:ascii="Arial" w:hAnsi="Arial" w:cs="Arial"/>
          <w:sz w:val="20"/>
          <w:szCs w:val="20"/>
        </w:rPr>
      </w:pPr>
    </w:p>
    <w:p w14:paraId="0F9FB92C" w14:textId="26D36449" w:rsidR="00870717" w:rsidRPr="00870717" w:rsidRDefault="00870717" w:rsidP="00870717">
      <w:pPr>
        <w:rPr>
          <w:rFonts w:ascii="Arial" w:hAnsi="Arial" w:cs="Arial"/>
          <w:sz w:val="20"/>
          <w:szCs w:val="20"/>
        </w:rPr>
      </w:pPr>
      <w:r w:rsidRPr="00870717">
        <w:rPr>
          <w:rFonts w:ascii="Arial" w:hAnsi="Arial" w:cs="Arial"/>
          <w:sz w:val="20"/>
          <w:szCs w:val="20"/>
        </w:rPr>
        <w:t xml:space="preserve">8. </w:t>
      </w:r>
      <w:hyperlink r:id="rId13" w:history="1">
        <w:r w:rsidRPr="00870717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Mental</w:t>
        </w:r>
        <w:r w:rsidRPr="00870717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</w:t>
        </w:r>
        <w:r w:rsidRPr="00870717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Health</w:t>
        </w:r>
        <w:r w:rsidRPr="00870717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and Community-Based Rehabilitation: A Qualitative Description of the Experiences and Perspectives of Service Users and Carers in Bangladesh.</w:t>
        </w:r>
      </w:hyperlink>
    </w:p>
    <w:p w14:paraId="7D8F80AE" w14:textId="08662EB9" w:rsidR="00870717" w:rsidRPr="00870717" w:rsidRDefault="00870717" w:rsidP="00870717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proofErr w:type="spellStart"/>
      <w:r w:rsidRPr="00870717">
        <w:rPr>
          <w:rStyle w:val="docsum-authors"/>
          <w:rFonts w:ascii="Arial" w:hAnsi="Arial" w:cs="Arial"/>
          <w:color w:val="212121"/>
          <w:sz w:val="20"/>
          <w:szCs w:val="20"/>
        </w:rPr>
        <w:t>Koly</w:t>
      </w:r>
      <w:proofErr w:type="spellEnd"/>
      <w:r w:rsidRPr="00870717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 w:rsidRPr="00870717">
        <w:rPr>
          <w:rStyle w:val="docsum-authors"/>
          <w:rFonts w:ascii="Arial" w:hAnsi="Arial" w:cs="Arial"/>
          <w:color w:val="212121"/>
          <w:sz w:val="20"/>
          <w:szCs w:val="20"/>
        </w:rPr>
        <w:t>KN</w:t>
      </w:r>
      <w:proofErr w:type="gramStart"/>
      <w:r w:rsidRPr="00870717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gramEnd"/>
      <w:r w:rsidRPr="00870717">
        <w:rPr>
          <w:rStyle w:val="docsum-journal-citation"/>
          <w:rFonts w:ascii="Arial" w:hAnsi="Arial" w:cs="Arial"/>
          <w:color w:val="4D8055"/>
          <w:sz w:val="20"/>
          <w:szCs w:val="20"/>
        </w:rPr>
        <w:t>Community</w:t>
      </w:r>
      <w:proofErr w:type="spellEnd"/>
      <w:r w:rsidRPr="0087071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870717">
        <w:rPr>
          <w:rStyle w:val="docsum-journal-citation"/>
          <w:rFonts w:ascii="Arial" w:hAnsi="Arial" w:cs="Arial"/>
          <w:color w:val="4D8055"/>
          <w:sz w:val="20"/>
          <w:szCs w:val="20"/>
        </w:rPr>
        <w:t>Ment</w:t>
      </w:r>
      <w:proofErr w:type="spellEnd"/>
      <w:r w:rsidRPr="0087071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Health J. 2021 Mar </w:t>
      </w:r>
    </w:p>
    <w:p w14:paraId="23B37709" w14:textId="08075131" w:rsidR="00870717" w:rsidRPr="00870717" w:rsidRDefault="00870717" w:rsidP="00870717">
      <w:pPr>
        <w:rPr>
          <w:rFonts w:ascii="Arial" w:hAnsi="Arial" w:cs="Arial"/>
          <w:sz w:val="20"/>
          <w:szCs w:val="20"/>
        </w:rPr>
      </w:pPr>
    </w:p>
    <w:p w14:paraId="0ABAEA92" w14:textId="3DDC528A" w:rsidR="00870717" w:rsidRPr="00870717" w:rsidRDefault="00870717" w:rsidP="00870717">
      <w:pPr>
        <w:rPr>
          <w:rFonts w:ascii="Arial" w:hAnsi="Arial" w:cs="Arial"/>
          <w:sz w:val="20"/>
          <w:szCs w:val="20"/>
        </w:rPr>
      </w:pPr>
      <w:r w:rsidRPr="00870717">
        <w:rPr>
          <w:rFonts w:ascii="Arial" w:hAnsi="Arial" w:cs="Arial"/>
          <w:sz w:val="20"/>
          <w:szCs w:val="20"/>
        </w:rPr>
        <w:t xml:space="preserve">9. </w:t>
      </w:r>
      <w:hyperlink r:id="rId14" w:history="1">
        <w:r w:rsidRPr="0087071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Peer mentor training: Pathway to competency for facilitators of Healthy Mothers Healthy Families workshops.</w:t>
        </w:r>
      </w:hyperlink>
    </w:p>
    <w:p w14:paraId="3FC5A593" w14:textId="1902B392" w:rsidR="00870717" w:rsidRPr="00870717" w:rsidRDefault="00870717" w:rsidP="00870717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870717">
        <w:rPr>
          <w:rStyle w:val="docsum-authors"/>
          <w:rFonts w:ascii="Arial" w:hAnsi="Arial" w:cs="Arial"/>
          <w:color w:val="212121"/>
          <w:sz w:val="20"/>
          <w:szCs w:val="20"/>
        </w:rPr>
        <w:t xml:space="preserve">Bourke-Taylor </w:t>
      </w:r>
      <w:proofErr w:type="spellStart"/>
      <w:r w:rsidRPr="00870717">
        <w:rPr>
          <w:rStyle w:val="docsum-authors"/>
          <w:rFonts w:ascii="Arial" w:hAnsi="Arial" w:cs="Arial"/>
          <w:color w:val="212121"/>
          <w:sz w:val="20"/>
          <w:szCs w:val="20"/>
        </w:rPr>
        <w:t>HM</w:t>
      </w:r>
      <w:proofErr w:type="gramStart"/>
      <w:r w:rsidRPr="00870717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gramEnd"/>
      <w:r w:rsidRPr="00870717">
        <w:rPr>
          <w:rStyle w:val="docsum-journal-citation"/>
          <w:rFonts w:ascii="Arial" w:hAnsi="Arial" w:cs="Arial"/>
          <w:color w:val="4D8055"/>
          <w:sz w:val="20"/>
          <w:szCs w:val="20"/>
        </w:rPr>
        <w:t>Child</w:t>
      </w:r>
      <w:proofErr w:type="spellEnd"/>
      <w:r w:rsidRPr="0087071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Care Health Dev. 2021 Mar 8</w:t>
      </w:r>
    </w:p>
    <w:p w14:paraId="1BC273B5" w14:textId="3DA1F688" w:rsidR="00870717" w:rsidRPr="00870717" w:rsidRDefault="00870717" w:rsidP="00870717">
      <w:pPr>
        <w:rPr>
          <w:rFonts w:ascii="Arial" w:hAnsi="Arial" w:cs="Arial"/>
          <w:sz w:val="20"/>
          <w:szCs w:val="20"/>
        </w:rPr>
      </w:pPr>
    </w:p>
    <w:p w14:paraId="22D02262" w14:textId="3E53F016" w:rsidR="00870717" w:rsidRPr="00870717" w:rsidRDefault="00870717" w:rsidP="00870717">
      <w:pPr>
        <w:rPr>
          <w:rFonts w:ascii="Arial" w:hAnsi="Arial" w:cs="Arial"/>
          <w:sz w:val="20"/>
          <w:szCs w:val="20"/>
        </w:rPr>
      </w:pPr>
      <w:r w:rsidRPr="00870717">
        <w:rPr>
          <w:rFonts w:ascii="Arial" w:hAnsi="Arial" w:cs="Arial"/>
          <w:sz w:val="20"/>
          <w:szCs w:val="20"/>
        </w:rPr>
        <w:t xml:space="preserve">10. </w:t>
      </w:r>
      <w:hyperlink r:id="rId15" w:history="1">
        <w:r w:rsidRPr="0087071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Determinants of patient-reported outcome trajectories and symptomatic recovery in Improving Access to Psychological Therapies </w:t>
        </w:r>
        <w:r w:rsidRPr="0087071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(IAPT) </w:t>
        </w:r>
        <w:proofErr w:type="spellStart"/>
        <w:r w:rsidRPr="0087071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services.</w:t>
        </w:r>
      </w:hyperlink>
      <w:r w:rsidRPr="00870717">
        <w:rPr>
          <w:rStyle w:val="docsum-authors"/>
          <w:rFonts w:ascii="Arial" w:hAnsi="Arial" w:cs="Arial"/>
          <w:color w:val="212121"/>
          <w:sz w:val="20"/>
          <w:szCs w:val="20"/>
        </w:rPr>
        <w:t>Stochl</w:t>
      </w:r>
      <w:proofErr w:type="spellEnd"/>
      <w:r w:rsidRPr="00870717">
        <w:rPr>
          <w:rStyle w:val="docsum-authors"/>
          <w:rFonts w:ascii="Arial" w:hAnsi="Arial" w:cs="Arial"/>
          <w:color w:val="212121"/>
          <w:sz w:val="20"/>
          <w:szCs w:val="20"/>
        </w:rPr>
        <w:t xml:space="preserve"> J, </w:t>
      </w:r>
      <w:proofErr w:type="spellStart"/>
      <w:r w:rsidRPr="00870717">
        <w:rPr>
          <w:rStyle w:val="docsum-journal-citation"/>
          <w:rFonts w:ascii="Arial" w:hAnsi="Arial" w:cs="Arial"/>
          <w:color w:val="4D8055"/>
          <w:sz w:val="20"/>
          <w:szCs w:val="20"/>
        </w:rPr>
        <w:t>Psychol</w:t>
      </w:r>
      <w:proofErr w:type="spellEnd"/>
      <w:r w:rsidRPr="0087071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Med. 2021 Mar 8:1-10</w:t>
      </w:r>
    </w:p>
    <w:p w14:paraId="097BA3BD" w14:textId="23932E55" w:rsidR="00870717" w:rsidRPr="00870717" w:rsidRDefault="00870717" w:rsidP="00870717">
      <w:pPr>
        <w:rPr>
          <w:rFonts w:ascii="Arial" w:hAnsi="Arial" w:cs="Arial"/>
          <w:sz w:val="20"/>
          <w:szCs w:val="20"/>
        </w:rPr>
      </w:pPr>
    </w:p>
    <w:p w14:paraId="5DB4BEC0" w14:textId="213661D5" w:rsidR="00870717" w:rsidRPr="00870717" w:rsidRDefault="00870717" w:rsidP="00870717">
      <w:pPr>
        <w:rPr>
          <w:rFonts w:ascii="Arial" w:hAnsi="Arial" w:cs="Arial"/>
          <w:sz w:val="20"/>
          <w:szCs w:val="20"/>
        </w:rPr>
      </w:pPr>
      <w:r w:rsidRPr="00870717">
        <w:rPr>
          <w:rFonts w:ascii="Arial" w:hAnsi="Arial" w:cs="Arial"/>
          <w:sz w:val="20"/>
          <w:szCs w:val="20"/>
        </w:rPr>
        <w:t xml:space="preserve">11. </w:t>
      </w:r>
      <w:hyperlink r:id="rId16" w:history="1">
        <w:r w:rsidRPr="0087071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Disaster Management in Rural and Remote </w:t>
        </w:r>
        <w:r w:rsidRPr="0087071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Primary</w:t>
        </w:r>
        <w:r w:rsidRPr="0087071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Pr="0087071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Health</w:t>
        </w:r>
        <w:r w:rsidRPr="0087071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Pr="0087071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Care</w:t>
        </w:r>
        <w:r w:rsidRPr="0087071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: A Scoping </w:t>
        </w:r>
        <w:proofErr w:type="spellStart"/>
        <w:r w:rsidRPr="0087071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Review.</w:t>
        </w:r>
      </w:hyperlink>
      <w:r w:rsidRPr="00870717">
        <w:rPr>
          <w:rStyle w:val="docsum-authors"/>
          <w:rFonts w:ascii="Arial" w:hAnsi="Arial" w:cs="Arial"/>
          <w:color w:val="212121"/>
          <w:sz w:val="20"/>
          <w:szCs w:val="20"/>
        </w:rPr>
        <w:t>Willson</w:t>
      </w:r>
      <w:proofErr w:type="spellEnd"/>
      <w:r w:rsidRPr="00870717">
        <w:rPr>
          <w:rStyle w:val="docsum-authors"/>
          <w:rFonts w:ascii="Arial" w:hAnsi="Arial" w:cs="Arial"/>
          <w:color w:val="212121"/>
          <w:sz w:val="20"/>
          <w:szCs w:val="20"/>
        </w:rPr>
        <w:t xml:space="preserve"> KA</w:t>
      </w:r>
      <w:proofErr w:type="gramStart"/>
      <w:r w:rsidRPr="00870717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spellStart"/>
      <w:proofErr w:type="gramEnd"/>
      <w:r w:rsidRPr="00870717">
        <w:rPr>
          <w:rStyle w:val="docsum-journal-citation"/>
          <w:rFonts w:ascii="Arial" w:hAnsi="Arial" w:cs="Arial"/>
          <w:color w:val="4D8055"/>
          <w:sz w:val="20"/>
          <w:szCs w:val="20"/>
        </w:rPr>
        <w:t>Prehosp</w:t>
      </w:r>
      <w:proofErr w:type="spellEnd"/>
      <w:r w:rsidRPr="0087071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Disaster Med. 2021 Mar 8:1-8</w:t>
      </w:r>
    </w:p>
    <w:p w14:paraId="606535B7" w14:textId="1F74A0A3" w:rsidR="00870717" w:rsidRPr="00870717" w:rsidRDefault="00870717" w:rsidP="00870717">
      <w:pPr>
        <w:rPr>
          <w:rFonts w:ascii="Arial" w:hAnsi="Arial" w:cs="Arial"/>
          <w:sz w:val="20"/>
          <w:szCs w:val="20"/>
        </w:rPr>
      </w:pPr>
    </w:p>
    <w:p w14:paraId="3490107A" w14:textId="352E4F50" w:rsidR="00870717" w:rsidRPr="00870717" w:rsidRDefault="00870717" w:rsidP="00870717">
      <w:pPr>
        <w:rPr>
          <w:rFonts w:ascii="Arial" w:hAnsi="Arial" w:cs="Arial"/>
          <w:sz w:val="20"/>
          <w:szCs w:val="20"/>
        </w:rPr>
      </w:pPr>
      <w:r w:rsidRPr="00870717">
        <w:rPr>
          <w:rFonts w:ascii="Arial" w:hAnsi="Arial" w:cs="Arial"/>
          <w:sz w:val="20"/>
          <w:szCs w:val="20"/>
        </w:rPr>
        <w:t xml:space="preserve">12. </w:t>
      </w:r>
      <w:hyperlink r:id="rId17" w:history="1">
        <w:r w:rsidRPr="00870717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 xml:space="preserve">Interventions for self-harm in children and </w:t>
        </w:r>
        <w:proofErr w:type="spellStart"/>
        <w:r w:rsidRPr="00870717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adolescents.</w:t>
        </w:r>
      </w:hyperlink>
      <w:r w:rsidRPr="00870717">
        <w:rPr>
          <w:rStyle w:val="docsum-authors"/>
          <w:rFonts w:ascii="Arial" w:hAnsi="Arial" w:cs="Arial"/>
          <w:color w:val="212121"/>
          <w:sz w:val="20"/>
          <w:szCs w:val="20"/>
        </w:rPr>
        <w:t>Witt</w:t>
      </w:r>
      <w:proofErr w:type="spellEnd"/>
      <w:r w:rsidRPr="00870717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 w:rsidRPr="00870717">
        <w:rPr>
          <w:rStyle w:val="docsum-authors"/>
          <w:rFonts w:ascii="Arial" w:hAnsi="Arial" w:cs="Arial"/>
          <w:color w:val="212121"/>
          <w:sz w:val="20"/>
          <w:szCs w:val="20"/>
        </w:rPr>
        <w:t>KG.</w:t>
      </w:r>
      <w:r w:rsidRPr="00870717">
        <w:rPr>
          <w:rStyle w:val="docsum-journal-citation"/>
          <w:rFonts w:ascii="Arial" w:hAnsi="Arial" w:cs="Arial"/>
          <w:color w:val="4D8055"/>
          <w:sz w:val="20"/>
          <w:szCs w:val="20"/>
        </w:rPr>
        <w:t>Cochrane</w:t>
      </w:r>
      <w:proofErr w:type="spellEnd"/>
      <w:r w:rsidRPr="0087071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Database </w:t>
      </w:r>
      <w:proofErr w:type="spellStart"/>
      <w:r w:rsidRPr="00870717">
        <w:rPr>
          <w:rStyle w:val="docsum-journal-citation"/>
          <w:rFonts w:ascii="Arial" w:hAnsi="Arial" w:cs="Arial"/>
          <w:color w:val="4D8055"/>
          <w:sz w:val="20"/>
          <w:szCs w:val="20"/>
        </w:rPr>
        <w:t>Syst</w:t>
      </w:r>
      <w:proofErr w:type="spellEnd"/>
      <w:r w:rsidRPr="0087071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Rev. 2021 Mar 7</w:t>
      </w:r>
      <w:proofErr w:type="gramStart"/>
      <w:r w:rsidRPr="00870717">
        <w:rPr>
          <w:rStyle w:val="docsum-journal-citation"/>
          <w:rFonts w:ascii="Arial" w:hAnsi="Arial" w:cs="Arial"/>
          <w:color w:val="4D8055"/>
          <w:sz w:val="20"/>
          <w:szCs w:val="20"/>
        </w:rPr>
        <w:t>;3:CD013667</w:t>
      </w:r>
      <w:proofErr w:type="gramEnd"/>
    </w:p>
    <w:p w14:paraId="58435A8A" w14:textId="15AEBF83" w:rsidR="00870717" w:rsidRPr="00870717" w:rsidRDefault="00870717" w:rsidP="00870717">
      <w:pPr>
        <w:rPr>
          <w:rFonts w:ascii="Arial" w:hAnsi="Arial" w:cs="Arial"/>
          <w:sz w:val="20"/>
          <w:szCs w:val="20"/>
        </w:rPr>
      </w:pPr>
    </w:p>
    <w:p w14:paraId="726F8E59" w14:textId="0782DB4A" w:rsidR="00870717" w:rsidRPr="00870717" w:rsidRDefault="00870717" w:rsidP="00870717">
      <w:pPr>
        <w:rPr>
          <w:rFonts w:ascii="Arial" w:hAnsi="Arial" w:cs="Arial"/>
          <w:sz w:val="20"/>
          <w:szCs w:val="20"/>
        </w:rPr>
      </w:pPr>
      <w:r w:rsidRPr="00870717">
        <w:rPr>
          <w:rFonts w:ascii="Arial" w:hAnsi="Arial" w:cs="Arial"/>
          <w:sz w:val="20"/>
          <w:szCs w:val="20"/>
        </w:rPr>
        <w:t xml:space="preserve">13. </w:t>
      </w:r>
      <w:hyperlink r:id="rId18" w:history="1">
        <w:r w:rsidRPr="00870717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BLEND-A: blending internet treatment into conventional face-to-face treatment for alcohol use disorder - a study protocol.</w:t>
        </w:r>
      </w:hyperlink>
    </w:p>
    <w:p w14:paraId="3CB4D156" w14:textId="3F249D34" w:rsidR="00870717" w:rsidRPr="00870717" w:rsidRDefault="00870717" w:rsidP="00870717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proofErr w:type="spellStart"/>
      <w:r w:rsidRPr="00870717">
        <w:rPr>
          <w:rStyle w:val="docsum-authors"/>
          <w:rFonts w:ascii="Arial" w:hAnsi="Arial" w:cs="Arial"/>
          <w:color w:val="212121"/>
          <w:sz w:val="20"/>
          <w:szCs w:val="20"/>
        </w:rPr>
        <w:t>Mellentin</w:t>
      </w:r>
      <w:proofErr w:type="spellEnd"/>
      <w:r w:rsidRPr="00870717">
        <w:rPr>
          <w:rStyle w:val="docsum-authors"/>
          <w:rFonts w:ascii="Arial" w:hAnsi="Arial" w:cs="Arial"/>
          <w:color w:val="212121"/>
          <w:sz w:val="20"/>
          <w:szCs w:val="20"/>
        </w:rPr>
        <w:t xml:space="preserve"> AI</w:t>
      </w:r>
      <w:proofErr w:type="gramStart"/>
      <w:r w:rsidRPr="00870717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gramEnd"/>
      <w:r w:rsidRPr="0087071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BMC Psychiatry. 2021 Mar 6;21(1):131. </w:t>
      </w:r>
      <w:r w:rsidRPr="00870717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PMC article.</w:t>
      </w:r>
    </w:p>
    <w:p w14:paraId="6BF5B36B" w14:textId="13B89C8B" w:rsidR="00870717" w:rsidRPr="00870717" w:rsidRDefault="00870717" w:rsidP="00870717">
      <w:pPr>
        <w:rPr>
          <w:rFonts w:ascii="Arial" w:hAnsi="Arial" w:cs="Arial"/>
          <w:sz w:val="20"/>
          <w:szCs w:val="20"/>
        </w:rPr>
      </w:pPr>
    </w:p>
    <w:p w14:paraId="1E595F7F" w14:textId="4CA5894D" w:rsidR="00870717" w:rsidRPr="00870717" w:rsidRDefault="00870717" w:rsidP="00870717">
      <w:pPr>
        <w:rPr>
          <w:rFonts w:ascii="Arial" w:hAnsi="Arial" w:cs="Arial"/>
          <w:sz w:val="20"/>
          <w:szCs w:val="20"/>
        </w:rPr>
      </w:pPr>
      <w:r w:rsidRPr="00870717">
        <w:rPr>
          <w:rFonts w:ascii="Arial" w:hAnsi="Arial" w:cs="Arial"/>
          <w:sz w:val="20"/>
          <w:szCs w:val="20"/>
        </w:rPr>
        <w:t xml:space="preserve">14. </w:t>
      </w:r>
      <w:hyperlink r:id="rId19" w:history="1">
        <w:r w:rsidRPr="0087071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Cognitive benefits of exercise interventions: an fMRI activation likelihood estimation meta-</w:t>
        </w:r>
        <w:proofErr w:type="spellStart"/>
        <w:r w:rsidRPr="0087071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analysis.</w:t>
        </w:r>
      </w:hyperlink>
      <w:r w:rsidRPr="00870717">
        <w:rPr>
          <w:rStyle w:val="docsum-authors"/>
          <w:rFonts w:ascii="Arial" w:hAnsi="Arial" w:cs="Arial"/>
          <w:color w:val="212121"/>
          <w:sz w:val="20"/>
          <w:szCs w:val="20"/>
        </w:rPr>
        <w:t>Yu</w:t>
      </w:r>
      <w:proofErr w:type="spellEnd"/>
      <w:r w:rsidRPr="00870717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 w:rsidRPr="00870717">
        <w:rPr>
          <w:rStyle w:val="docsum-authors"/>
          <w:rFonts w:ascii="Arial" w:hAnsi="Arial" w:cs="Arial"/>
          <w:color w:val="212121"/>
          <w:sz w:val="20"/>
          <w:szCs w:val="20"/>
        </w:rPr>
        <w:t>Q</w:t>
      </w:r>
      <w:proofErr w:type="gramStart"/>
      <w:r w:rsidRPr="00870717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gramEnd"/>
      <w:r w:rsidRPr="00870717">
        <w:rPr>
          <w:rStyle w:val="docsum-journal-citation"/>
          <w:rFonts w:ascii="Arial" w:hAnsi="Arial" w:cs="Arial"/>
          <w:color w:val="4D8055"/>
          <w:sz w:val="20"/>
          <w:szCs w:val="20"/>
        </w:rPr>
        <w:t>Brain</w:t>
      </w:r>
      <w:proofErr w:type="spellEnd"/>
      <w:r w:rsidRPr="0087071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870717">
        <w:rPr>
          <w:rStyle w:val="docsum-journal-citation"/>
          <w:rFonts w:ascii="Arial" w:hAnsi="Arial" w:cs="Arial"/>
          <w:color w:val="4D8055"/>
          <w:sz w:val="20"/>
          <w:szCs w:val="20"/>
        </w:rPr>
        <w:t>Struct</w:t>
      </w:r>
      <w:proofErr w:type="spellEnd"/>
      <w:r w:rsidRPr="0087071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870717">
        <w:rPr>
          <w:rStyle w:val="docsum-journal-citation"/>
          <w:rFonts w:ascii="Arial" w:hAnsi="Arial" w:cs="Arial"/>
          <w:color w:val="4D8055"/>
          <w:sz w:val="20"/>
          <w:szCs w:val="20"/>
        </w:rPr>
        <w:t>Funct</w:t>
      </w:r>
      <w:proofErr w:type="spellEnd"/>
      <w:r w:rsidRPr="00870717">
        <w:rPr>
          <w:rStyle w:val="docsum-journal-citation"/>
          <w:rFonts w:ascii="Arial" w:hAnsi="Arial" w:cs="Arial"/>
          <w:color w:val="4D8055"/>
          <w:sz w:val="20"/>
          <w:szCs w:val="20"/>
        </w:rPr>
        <w:t>. 2021 Mar 6. </w:t>
      </w:r>
    </w:p>
    <w:p w14:paraId="2C5A2B82" w14:textId="6927D89A" w:rsidR="00870717" w:rsidRPr="00870717" w:rsidRDefault="00870717" w:rsidP="00870717">
      <w:pPr>
        <w:rPr>
          <w:rFonts w:ascii="Arial" w:hAnsi="Arial" w:cs="Arial"/>
          <w:sz w:val="20"/>
          <w:szCs w:val="20"/>
        </w:rPr>
      </w:pPr>
    </w:p>
    <w:p w14:paraId="483A027F" w14:textId="059135A1" w:rsidR="00870717" w:rsidRPr="00870717" w:rsidRDefault="00870717" w:rsidP="00870717">
      <w:pPr>
        <w:rPr>
          <w:rFonts w:ascii="Arial" w:hAnsi="Arial" w:cs="Arial"/>
          <w:sz w:val="20"/>
          <w:szCs w:val="20"/>
        </w:rPr>
      </w:pPr>
      <w:r w:rsidRPr="00870717">
        <w:rPr>
          <w:rFonts w:ascii="Arial" w:hAnsi="Arial" w:cs="Arial"/>
          <w:sz w:val="20"/>
          <w:szCs w:val="20"/>
        </w:rPr>
        <w:t xml:space="preserve">15. </w:t>
      </w:r>
      <w:hyperlink r:id="rId20" w:history="1">
        <w:r w:rsidRPr="00870717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Effect of a mobile-based intervention on </w:t>
        </w:r>
        <w:r w:rsidRPr="00870717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mental</w:t>
        </w:r>
        <w:r w:rsidRPr="00870717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</w:t>
        </w:r>
        <w:r w:rsidRPr="00870717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health</w:t>
        </w:r>
        <w:r w:rsidRPr="00870717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 xml:space="preserve"> in frontline healthcare workers against COVID-19: Protocol for a randomized controlled </w:t>
        </w:r>
        <w:proofErr w:type="spellStart"/>
        <w:r w:rsidRPr="00870717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trial.</w:t>
        </w:r>
      </w:hyperlink>
      <w:r w:rsidRPr="00870717">
        <w:rPr>
          <w:rStyle w:val="docsum-authors"/>
          <w:rFonts w:ascii="Arial" w:hAnsi="Arial" w:cs="Arial"/>
          <w:color w:val="212121"/>
          <w:sz w:val="20"/>
          <w:szCs w:val="20"/>
        </w:rPr>
        <w:t>Serrano</w:t>
      </w:r>
      <w:proofErr w:type="spellEnd"/>
      <w:r w:rsidRPr="00870717">
        <w:rPr>
          <w:rStyle w:val="docsum-authors"/>
          <w:rFonts w:ascii="Arial" w:hAnsi="Arial" w:cs="Arial"/>
          <w:color w:val="212121"/>
          <w:sz w:val="20"/>
          <w:szCs w:val="20"/>
        </w:rPr>
        <w:t xml:space="preserve">-Ripoll MJ, </w:t>
      </w:r>
      <w:r w:rsidRPr="0087071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J </w:t>
      </w:r>
      <w:proofErr w:type="spellStart"/>
      <w:r w:rsidRPr="00870717">
        <w:rPr>
          <w:rStyle w:val="docsum-journal-citation"/>
          <w:rFonts w:ascii="Arial" w:hAnsi="Arial" w:cs="Arial"/>
          <w:color w:val="4D8055"/>
          <w:sz w:val="20"/>
          <w:szCs w:val="20"/>
        </w:rPr>
        <w:t>Adv</w:t>
      </w:r>
      <w:proofErr w:type="spellEnd"/>
      <w:r w:rsidRPr="0087071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870717">
        <w:rPr>
          <w:rStyle w:val="docsum-journal-citation"/>
          <w:rFonts w:ascii="Arial" w:hAnsi="Arial" w:cs="Arial"/>
          <w:color w:val="4D8055"/>
          <w:sz w:val="20"/>
          <w:szCs w:val="20"/>
        </w:rPr>
        <w:t>Nurs</w:t>
      </w:r>
      <w:proofErr w:type="spellEnd"/>
      <w:r w:rsidRPr="00870717">
        <w:rPr>
          <w:rStyle w:val="docsum-journal-citation"/>
          <w:rFonts w:ascii="Arial" w:hAnsi="Arial" w:cs="Arial"/>
          <w:color w:val="4D8055"/>
          <w:sz w:val="20"/>
          <w:szCs w:val="20"/>
        </w:rPr>
        <w:t>. 2021 Mar 6.</w:t>
      </w:r>
    </w:p>
    <w:p w14:paraId="38AD68A2" w14:textId="206423E5" w:rsidR="00870717" w:rsidRPr="00870717" w:rsidRDefault="00870717" w:rsidP="00870717">
      <w:pPr>
        <w:rPr>
          <w:rFonts w:ascii="Arial" w:hAnsi="Arial" w:cs="Arial"/>
          <w:sz w:val="20"/>
          <w:szCs w:val="20"/>
        </w:rPr>
      </w:pPr>
    </w:p>
    <w:p w14:paraId="01836A1B" w14:textId="2EC30F1F" w:rsidR="00870717" w:rsidRPr="00870717" w:rsidRDefault="00870717" w:rsidP="00870717">
      <w:pPr>
        <w:rPr>
          <w:rFonts w:ascii="Arial" w:hAnsi="Arial" w:cs="Arial"/>
          <w:sz w:val="20"/>
          <w:szCs w:val="20"/>
        </w:rPr>
      </w:pPr>
      <w:r w:rsidRPr="00870717">
        <w:rPr>
          <w:rFonts w:ascii="Arial" w:hAnsi="Arial" w:cs="Arial"/>
          <w:sz w:val="20"/>
          <w:szCs w:val="20"/>
        </w:rPr>
        <w:t xml:space="preserve">16. </w:t>
      </w:r>
      <w:hyperlink r:id="rId21" w:history="1">
        <w:r w:rsidRPr="00870717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Implementation of a </w:t>
        </w:r>
        <w:r w:rsidRPr="00870717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care</w:t>
        </w:r>
        <w:r w:rsidRPr="00870717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manager organisation and its association with antidepressant medication patterns: a register-based study of </w:t>
        </w:r>
        <w:r w:rsidRPr="00870717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primary</w:t>
        </w:r>
        <w:r w:rsidRPr="00870717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</w:t>
        </w:r>
        <w:r w:rsidRPr="00870717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care</w:t>
        </w:r>
        <w:r w:rsidRPr="00870717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 xml:space="preserve"> centres in </w:t>
        </w:r>
        <w:proofErr w:type="spellStart"/>
        <w:r w:rsidRPr="00870717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Sweden.</w:t>
        </w:r>
      </w:hyperlink>
      <w:r w:rsidRPr="00870717">
        <w:rPr>
          <w:rStyle w:val="docsum-authors"/>
          <w:rFonts w:ascii="Arial" w:hAnsi="Arial" w:cs="Arial"/>
          <w:color w:val="212121"/>
          <w:sz w:val="20"/>
          <w:szCs w:val="20"/>
        </w:rPr>
        <w:t>Sandheimer</w:t>
      </w:r>
      <w:proofErr w:type="spellEnd"/>
      <w:r w:rsidRPr="00870717">
        <w:rPr>
          <w:rStyle w:val="docsum-authors"/>
          <w:rFonts w:ascii="Arial" w:hAnsi="Arial" w:cs="Arial"/>
          <w:color w:val="212121"/>
          <w:sz w:val="20"/>
          <w:szCs w:val="20"/>
        </w:rPr>
        <w:t xml:space="preserve"> C</w:t>
      </w:r>
      <w:proofErr w:type="gramStart"/>
      <w:r w:rsidRPr="00870717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gramEnd"/>
      <w:r w:rsidRPr="00870717">
        <w:rPr>
          <w:rStyle w:val="docsum-journal-citation"/>
          <w:rFonts w:ascii="Arial" w:hAnsi="Arial" w:cs="Arial"/>
          <w:color w:val="4D8055"/>
          <w:sz w:val="20"/>
          <w:szCs w:val="20"/>
        </w:rPr>
        <w:t>BMJ Open. 2021 Mar 5</w:t>
      </w:r>
      <w:proofErr w:type="gramStart"/>
      <w:r w:rsidRPr="00870717">
        <w:rPr>
          <w:rStyle w:val="docsum-journal-citation"/>
          <w:rFonts w:ascii="Arial" w:hAnsi="Arial" w:cs="Arial"/>
          <w:color w:val="4D8055"/>
          <w:sz w:val="20"/>
          <w:szCs w:val="20"/>
        </w:rPr>
        <w:t>;11</w:t>
      </w:r>
      <w:proofErr w:type="gramEnd"/>
      <w:r w:rsidRPr="0087071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(3):e044959. </w:t>
      </w:r>
      <w:r w:rsidRPr="00870717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article.</w:t>
      </w:r>
    </w:p>
    <w:p w14:paraId="3CC1D4C5" w14:textId="25057FEE" w:rsidR="00870717" w:rsidRPr="00870717" w:rsidRDefault="00870717" w:rsidP="00870717">
      <w:pPr>
        <w:rPr>
          <w:rFonts w:ascii="Arial" w:hAnsi="Arial" w:cs="Arial"/>
          <w:sz w:val="20"/>
          <w:szCs w:val="20"/>
        </w:rPr>
      </w:pPr>
    </w:p>
    <w:p w14:paraId="0643965B" w14:textId="068AA53D" w:rsidR="00870717" w:rsidRPr="00870717" w:rsidRDefault="00870717" w:rsidP="00870717">
      <w:pPr>
        <w:rPr>
          <w:rFonts w:ascii="Arial" w:hAnsi="Arial" w:cs="Arial"/>
          <w:sz w:val="20"/>
          <w:szCs w:val="20"/>
        </w:rPr>
      </w:pPr>
      <w:r w:rsidRPr="00870717">
        <w:rPr>
          <w:rFonts w:ascii="Arial" w:hAnsi="Arial" w:cs="Arial"/>
          <w:sz w:val="20"/>
          <w:szCs w:val="20"/>
        </w:rPr>
        <w:t xml:space="preserve">17. </w:t>
      </w:r>
      <w:hyperlink r:id="rId22" w:history="1">
        <w:r w:rsidRPr="0087071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Scaling Up Maternal </w:t>
        </w:r>
        <w:r w:rsidRPr="0087071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Pr="0087071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healthcare by Increasing access to Treatment (SUMMIT) through non-specialist providers and telemedicine: a study protocol for a non-inferiority randomized controlled trial.</w:t>
        </w:r>
      </w:hyperlink>
    </w:p>
    <w:p w14:paraId="69EBD090" w14:textId="306F8B21" w:rsidR="00870717" w:rsidRPr="00870717" w:rsidRDefault="00870717" w:rsidP="00870717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870717">
        <w:rPr>
          <w:rStyle w:val="docsum-authors"/>
          <w:rFonts w:ascii="Arial" w:hAnsi="Arial" w:cs="Arial"/>
          <w:color w:val="212121"/>
          <w:sz w:val="20"/>
          <w:szCs w:val="20"/>
        </w:rPr>
        <w:t xml:space="preserve">Singla DR, </w:t>
      </w:r>
      <w:r w:rsidRPr="0087071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Trials. 2021 Mar 5;22(1):186. </w:t>
      </w:r>
      <w:r w:rsidRPr="00870717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PMC article.</w:t>
      </w:r>
    </w:p>
    <w:p w14:paraId="5F098B80" w14:textId="1CB9A752" w:rsidR="00870717" w:rsidRPr="00870717" w:rsidRDefault="00870717" w:rsidP="00870717">
      <w:pPr>
        <w:rPr>
          <w:rFonts w:ascii="Arial" w:hAnsi="Arial" w:cs="Arial"/>
          <w:sz w:val="20"/>
          <w:szCs w:val="20"/>
        </w:rPr>
      </w:pPr>
    </w:p>
    <w:p w14:paraId="770A7B04" w14:textId="3320F5F2" w:rsidR="00870717" w:rsidRPr="00870717" w:rsidRDefault="00870717" w:rsidP="00870717">
      <w:pPr>
        <w:rPr>
          <w:rFonts w:ascii="Arial" w:hAnsi="Arial" w:cs="Arial"/>
          <w:sz w:val="20"/>
          <w:szCs w:val="20"/>
        </w:rPr>
      </w:pPr>
      <w:r w:rsidRPr="00870717">
        <w:rPr>
          <w:rFonts w:ascii="Arial" w:hAnsi="Arial" w:cs="Arial"/>
          <w:sz w:val="20"/>
          <w:szCs w:val="20"/>
        </w:rPr>
        <w:t xml:space="preserve">18. </w:t>
      </w:r>
      <w:hyperlink r:id="rId23" w:history="1">
        <w:r w:rsidRPr="00870717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How do Muslim community members perceive Covid-19 risk reduction recommendations - a UK qualitative study?</w:t>
        </w:r>
      </w:hyperlink>
    </w:p>
    <w:p w14:paraId="681E4E59" w14:textId="71F9C9C7" w:rsidR="00870717" w:rsidRPr="00870717" w:rsidRDefault="00870717" w:rsidP="00870717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870717">
        <w:rPr>
          <w:rStyle w:val="docsum-authors"/>
          <w:rFonts w:ascii="Arial" w:hAnsi="Arial" w:cs="Arial"/>
          <w:color w:val="212121"/>
          <w:sz w:val="20"/>
          <w:szCs w:val="20"/>
        </w:rPr>
        <w:t xml:space="preserve">Hassan SM, </w:t>
      </w:r>
      <w:r w:rsidRPr="0087071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BMC Public Health. 2021 Mar 5;21(1):449. </w:t>
      </w:r>
      <w:r w:rsidRPr="00870717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PMC article.</w:t>
      </w:r>
    </w:p>
    <w:p w14:paraId="1954A412" w14:textId="0D555ADD" w:rsidR="00870717" w:rsidRPr="00870717" w:rsidRDefault="00870717" w:rsidP="00870717">
      <w:pPr>
        <w:rPr>
          <w:rFonts w:ascii="Arial" w:hAnsi="Arial" w:cs="Arial"/>
          <w:sz w:val="20"/>
          <w:szCs w:val="20"/>
        </w:rPr>
      </w:pPr>
    </w:p>
    <w:p w14:paraId="77A591A3" w14:textId="3E2DDA86" w:rsidR="00870717" w:rsidRPr="00870717" w:rsidRDefault="00870717" w:rsidP="00870717">
      <w:pPr>
        <w:rPr>
          <w:rFonts w:ascii="Arial" w:hAnsi="Arial" w:cs="Arial"/>
          <w:sz w:val="20"/>
          <w:szCs w:val="20"/>
        </w:rPr>
      </w:pPr>
      <w:r w:rsidRPr="00870717">
        <w:rPr>
          <w:rFonts w:ascii="Arial" w:hAnsi="Arial" w:cs="Arial"/>
          <w:sz w:val="20"/>
          <w:szCs w:val="20"/>
        </w:rPr>
        <w:t xml:space="preserve">19. </w:t>
      </w:r>
      <w:hyperlink r:id="rId24" w:history="1">
        <w:r w:rsidRPr="0087071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"Doctor, my back hurts and I cannot sleep." Depression in </w:t>
        </w:r>
        <w:r w:rsidRPr="0087071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primary</w:t>
        </w:r>
        <w:r w:rsidRPr="0087071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Pr="0087071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care</w:t>
        </w:r>
        <w:r w:rsidRPr="0087071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patients: Reasons for consultation and perceived depression stigma.</w:t>
        </w:r>
      </w:hyperlink>
    </w:p>
    <w:p w14:paraId="25D111BB" w14:textId="0AB344CF" w:rsidR="00870717" w:rsidRPr="00870717" w:rsidRDefault="00870717" w:rsidP="00870717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870717">
        <w:rPr>
          <w:rStyle w:val="docsum-authors"/>
          <w:rFonts w:ascii="Arial" w:hAnsi="Arial" w:cs="Arial"/>
          <w:color w:val="212121"/>
          <w:sz w:val="20"/>
          <w:szCs w:val="20"/>
        </w:rPr>
        <w:lastRenderedPageBreak/>
        <w:t xml:space="preserve">Heinz I, </w:t>
      </w:r>
      <w:proofErr w:type="spellStart"/>
      <w:r w:rsidRPr="00870717">
        <w:rPr>
          <w:rStyle w:val="docsum-journal-citation"/>
          <w:rFonts w:ascii="Arial" w:hAnsi="Arial" w:cs="Arial"/>
          <w:color w:val="4D8055"/>
          <w:sz w:val="20"/>
          <w:szCs w:val="20"/>
        </w:rPr>
        <w:t>PLoS</w:t>
      </w:r>
      <w:proofErr w:type="spellEnd"/>
      <w:r w:rsidRPr="0087071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One. 2021 Mar 5</w:t>
      </w:r>
      <w:proofErr w:type="gramStart"/>
      <w:r w:rsidRPr="00870717">
        <w:rPr>
          <w:rStyle w:val="docsum-journal-citation"/>
          <w:rFonts w:ascii="Arial" w:hAnsi="Arial" w:cs="Arial"/>
          <w:color w:val="4D8055"/>
          <w:sz w:val="20"/>
          <w:szCs w:val="20"/>
        </w:rPr>
        <w:t>;16</w:t>
      </w:r>
      <w:proofErr w:type="gramEnd"/>
      <w:r w:rsidRPr="0087071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(3):e0248069. </w:t>
      </w:r>
      <w:r w:rsidRPr="00870717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article.</w:t>
      </w:r>
    </w:p>
    <w:p w14:paraId="1E8B9A8B" w14:textId="60A1E728" w:rsidR="00870717" w:rsidRPr="00871279" w:rsidRDefault="00870717" w:rsidP="00870717">
      <w:pPr>
        <w:rPr>
          <w:rFonts w:ascii="Arial" w:hAnsi="Arial" w:cs="Arial"/>
          <w:sz w:val="20"/>
          <w:szCs w:val="20"/>
        </w:rPr>
      </w:pPr>
    </w:p>
    <w:p w14:paraId="7DC4FACB" w14:textId="44136F1E" w:rsidR="00F956FF" w:rsidRPr="003D16BC" w:rsidRDefault="00F956FF" w:rsidP="003D16BC"/>
    <w:sectPr w:rsidR="00F956FF" w:rsidRPr="003D16BC" w:rsidSect="009B444D">
      <w:headerReference w:type="default" r:id="rId25"/>
      <w:footerReference w:type="default" r:id="rId26"/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94122" w14:textId="77777777" w:rsidR="00D15A53" w:rsidRDefault="00D15A53" w:rsidP="00D15A53">
      <w:r>
        <w:separator/>
      </w:r>
    </w:p>
  </w:endnote>
  <w:endnote w:type="continuationSeparator" w:id="0">
    <w:p w14:paraId="59DD3665" w14:textId="77777777" w:rsidR="00D15A53" w:rsidRDefault="00D15A53" w:rsidP="00D1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11B4B" w14:textId="77777777" w:rsidR="005674C4" w:rsidRPr="002E003C" w:rsidRDefault="002E003C" w:rsidP="00D45448">
    <w:pPr>
      <w:jc w:val="center"/>
      <w:rPr>
        <w:rFonts w:ascii="Arial" w:hAnsi="Arial" w:cs="Arial"/>
        <w:color w:val="FFFFFF" w:themeColor="background1"/>
        <w:sz w:val="20"/>
        <w:szCs w:val="20"/>
      </w:rPr>
    </w:pPr>
    <w:r w:rsidRPr="002E003C">
      <w:rPr>
        <w:rFonts w:ascii="Arial" w:hAnsi="Arial" w:cs="Arial"/>
        <w:noProof/>
        <w:color w:val="FFFFFF" w:themeColor="background1"/>
        <w:sz w:val="20"/>
        <w:szCs w:val="20"/>
      </w:rPr>
      <w:drawing>
        <wp:anchor distT="0" distB="0" distL="114300" distR="114300" simplePos="0" relativeHeight="251665408" behindDoc="1" locked="0" layoutInCell="1" allowOverlap="1" wp14:anchorId="40498441" wp14:editId="5F6381C9">
          <wp:simplePos x="0" y="0"/>
          <wp:positionH relativeFrom="margin">
            <wp:align>center</wp:align>
          </wp:positionH>
          <wp:positionV relativeFrom="paragraph">
            <wp:posOffset>180975</wp:posOffset>
          </wp:positionV>
          <wp:extent cx="266700" cy="283210"/>
          <wp:effectExtent l="0" t="0" r="0" b="2540"/>
          <wp:wrapTight wrapText="bothSides">
            <wp:wrapPolygon edited="0">
              <wp:start x="6171" y="0"/>
              <wp:lineTo x="0" y="0"/>
              <wp:lineTo x="0" y="15982"/>
              <wp:lineTo x="4629" y="20341"/>
              <wp:lineTo x="15429" y="20341"/>
              <wp:lineTo x="20057" y="15982"/>
              <wp:lineTo x="20057" y="0"/>
              <wp:lineTo x="13886" y="0"/>
              <wp:lineTo x="6171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ghtbulbBLUE.PN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283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448" w:rsidRPr="002E003C">
      <w:rPr>
        <w:rFonts w:ascii="Arial" w:hAnsi="Arial" w:cs="Arial"/>
        <w:noProof/>
        <w:color w:val="FFFFFF" w:themeColor="background1"/>
        <w:sz w:val="20"/>
        <w:szCs w:val="20"/>
      </w:rPr>
      <w:drawing>
        <wp:anchor distT="0" distB="0" distL="114300" distR="114300" simplePos="0" relativeHeight="251663360" behindDoc="1" locked="0" layoutInCell="1" allowOverlap="1" wp14:anchorId="0776E380" wp14:editId="7702530E">
          <wp:simplePos x="0" y="0"/>
          <wp:positionH relativeFrom="margin">
            <wp:posOffset>28575</wp:posOffset>
          </wp:positionH>
          <wp:positionV relativeFrom="paragraph">
            <wp:posOffset>-109856</wp:posOffset>
          </wp:positionV>
          <wp:extent cx="5734050" cy="638175"/>
          <wp:effectExtent l="0" t="0" r="0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="00D45448"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Library@gmmh.nhs.uk</w:t>
      </w:r>
    </w:hyperlink>
    <w:r w:rsidR="00D45448" w:rsidRPr="002E003C">
      <w:rPr>
        <w:rFonts w:ascii="Arial" w:hAnsi="Arial" w:cs="Arial"/>
        <w:color w:val="FFFFFF" w:themeColor="background1"/>
        <w:sz w:val="20"/>
        <w:szCs w:val="20"/>
      </w:rPr>
      <w:t xml:space="preserve"> │ </w:t>
    </w:r>
    <w:hyperlink r:id="rId4" w:history="1">
      <w:r w:rsidR="00D45448"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www.gmmh.nhs.uk/services-library</w:t>
      </w:r>
    </w:hyperlink>
    <w:r w:rsidR="00D45448" w:rsidRPr="002E003C">
      <w:rPr>
        <w:rFonts w:ascii="Arial" w:hAnsi="Arial" w:cs="Arial"/>
        <w:color w:val="FFFFFF" w:themeColor="background1"/>
        <w:sz w:val="20"/>
        <w:szCs w:val="20"/>
      </w:rPr>
      <w:t xml:space="preserve"> │ </w:t>
    </w:r>
    <w:hyperlink r:id="rId5" w:history="1">
      <w:r w:rsidR="00D45448"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@Knowledge_GMMH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1A434" w14:textId="77777777" w:rsidR="00D15A53" w:rsidRDefault="00D15A53" w:rsidP="00D15A53">
      <w:r>
        <w:separator/>
      </w:r>
    </w:p>
  </w:footnote>
  <w:footnote w:type="continuationSeparator" w:id="0">
    <w:p w14:paraId="7152B205" w14:textId="77777777" w:rsidR="00D15A53" w:rsidRDefault="00D15A53" w:rsidP="00D15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80916" w14:textId="77777777" w:rsidR="00D15A53" w:rsidRDefault="003C25F9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AF2E219" wp14:editId="72D89FF6">
              <wp:simplePos x="0" y="0"/>
              <wp:positionH relativeFrom="margin">
                <wp:posOffset>85724</wp:posOffset>
              </wp:positionH>
              <wp:positionV relativeFrom="paragraph">
                <wp:posOffset>121920</wp:posOffset>
              </wp:positionV>
              <wp:extent cx="402907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392AB6" w14:textId="77777777" w:rsidR="00D15A53" w:rsidRPr="00A03B88" w:rsidRDefault="0069465D" w:rsidP="00D15A53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Mental Illness and Primary Care</w:t>
                          </w:r>
                        </w:p>
                        <w:p w14:paraId="3F284DE0" w14:textId="77777777" w:rsidR="00D15A53" w:rsidRPr="00FE223D" w:rsidRDefault="00D15A53" w:rsidP="00D15A53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 w:rsidRPr="00FE223D">
                            <w:rPr>
                              <w:rFonts w:ascii="Arial" w:hAnsi="Arial" w:cs="Arial"/>
                              <w:color w:val="FFFFFF"/>
                            </w:rPr>
                            <w:t>Current Awareness Bulletin</w:t>
                          </w:r>
                        </w:p>
                        <w:p w14:paraId="08406857" w14:textId="0322E0B0" w:rsidR="00D15A53" w:rsidRPr="00FE223D" w:rsidRDefault="00870717" w:rsidP="00D15A53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FFFFFF"/>
                            </w:rPr>
                            <w:t>March</w:t>
                          </w:r>
                          <w:r w:rsidR="00FF3059">
                            <w:rPr>
                              <w:rFonts w:ascii="Arial" w:hAnsi="Arial" w:cs="Arial"/>
                              <w:color w:val="FFFFFF"/>
                            </w:rPr>
                            <w:t xml:space="preserve"> </w:t>
                          </w:r>
                          <w:r w:rsidR="009B444D">
                            <w:rPr>
                              <w:rFonts w:ascii="Arial" w:hAnsi="Arial" w:cs="Arial"/>
                              <w:color w:val="FFFFFF"/>
                            </w:rPr>
                            <w:t xml:space="preserve"> </w:t>
                          </w:r>
                          <w:r w:rsidR="00D612E3">
                            <w:rPr>
                              <w:rFonts w:ascii="Arial" w:hAnsi="Arial" w:cs="Arial"/>
                              <w:color w:val="FFFFFF"/>
                            </w:rPr>
                            <w:t>202</w:t>
                          </w:r>
                          <w:r w:rsidR="00A3164C">
                            <w:rPr>
                              <w:rFonts w:ascii="Arial" w:hAnsi="Arial" w:cs="Arial"/>
                              <w:color w:val="FFFFFF"/>
                            </w:rPr>
                            <w:t>1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AF2E2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.75pt;margin-top:9.6pt;width:31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" filled="f" stroked="f">
              <v:textbox style="mso-fit-shape-to-text:t">
                <w:txbxContent>
                  <w:p w14:paraId="2F392AB6" w14:textId="77777777" w:rsidR="00D15A53" w:rsidRPr="00A03B88" w:rsidRDefault="0069465D" w:rsidP="00D15A53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Mental Illness and Primary Care</w:t>
                    </w:r>
                  </w:p>
                  <w:p w14:paraId="3F284DE0" w14:textId="77777777" w:rsidR="00D15A53" w:rsidRPr="00FE223D" w:rsidRDefault="00D15A53" w:rsidP="00D15A53">
                    <w:pPr>
                      <w:rPr>
                        <w:rFonts w:ascii="Arial" w:hAnsi="Arial" w:cs="Arial"/>
                        <w:color w:val="FFFFFF"/>
                      </w:rPr>
                    </w:pPr>
                    <w:r w:rsidRPr="00FE223D">
                      <w:rPr>
                        <w:rFonts w:ascii="Arial" w:hAnsi="Arial" w:cs="Arial"/>
                        <w:color w:val="FFFFFF"/>
                      </w:rPr>
                      <w:t>Current Awareness Bulletin</w:t>
                    </w:r>
                  </w:p>
                  <w:p w14:paraId="08406857" w14:textId="0322E0B0" w:rsidR="00D15A53" w:rsidRPr="00FE223D" w:rsidRDefault="00870717" w:rsidP="00D15A53">
                    <w:pPr>
                      <w:rPr>
                        <w:rFonts w:ascii="Arial" w:hAnsi="Arial" w:cs="Arial"/>
                        <w:color w:val="FFFFFF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FFFFFF"/>
                      </w:rPr>
                      <w:t>March</w:t>
                    </w:r>
                    <w:r w:rsidR="00FF3059">
                      <w:rPr>
                        <w:rFonts w:ascii="Arial" w:hAnsi="Arial" w:cs="Arial"/>
                        <w:color w:val="FFFFFF"/>
                      </w:rPr>
                      <w:t xml:space="preserve"> </w:t>
                    </w:r>
                    <w:r w:rsidR="009B444D">
                      <w:rPr>
                        <w:rFonts w:ascii="Arial" w:hAnsi="Arial" w:cs="Arial"/>
                        <w:color w:val="FFFFFF"/>
                      </w:rPr>
                      <w:t xml:space="preserve"> </w:t>
                    </w:r>
                    <w:r w:rsidR="00D612E3">
                      <w:rPr>
                        <w:rFonts w:ascii="Arial" w:hAnsi="Arial" w:cs="Arial"/>
                        <w:color w:val="FFFFFF"/>
                      </w:rPr>
                      <w:t>202</w:t>
                    </w:r>
                    <w:r w:rsidR="00A3164C">
                      <w:rPr>
                        <w:rFonts w:ascii="Arial" w:hAnsi="Arial" w:cs="Arial"/>
                        <w:color w:val="FFFFFF"/>
                      </w:rPr>
                      <w:t>1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B93763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B7D9A1F" wp14:editId="1C8E9DE9">
          <wp:simplePos x="0" y="0"/>
          <wp:positionH relativeFrom="margin">
            <wp:posOffset>4374321</wp:posOffset>
          </wp:positionH>
          <wp:positionV relativeFrom="paragraph">
            <wp:posOffset>243840</wp:posOffset>
          </wp:positionV>
          <wp:extent cx="1245986" cy="680080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986" cy="68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5A53">
      <w:rPr>
        <w:noProof/>
        <w:lang w:eastAsia="en-GB"/>
      </w:rPr>
      <w:drawing>
        <wp:inline distT="0" distB="0" distL="0" distR="0" wp14:anchorId="264CB6DB" wp14:editId="680FC6C6">
          <wp:extent cx="5772647" cy="1081405"/>
          <wp:effectExtent l="0" t="0" r="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brarycoverphoto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370"/>
                  <a:stretch/>
                </pic:blipFill>
                <pic:spPr bwMode="auto">
                  <a:xfrm>
                    <a:off x="0" y="0"/>
                    <a:ext cx="5778281" cy="10824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4B1770C" w14:textId="77777777" w:rsidR="00D15A53" w:rsidRDefault="00D15A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53"/>
    <w:rsid w:val="000F7CB5"/>
    <w:rsid w:val="00124F73"/>
    <w:rsid w:val="00162A87"/>
    <w:rsid w:val="00165783"/>
    <w:rsid w:val="002E003C"/>
    <w:rsid w:val="0039040C"/>
    <w:rsid w:val="003C25F9"/>
    <w:rsid w:val="003D16BC"/>
    <w:rsid w:val="00492B99"/>
    <w:rsid w:val="004D1505"/>
    <w:rsid w:val="005438AA"/>
    <w:rsid w:val="005674C4"/>
    <w:rsid w:val="00576EA1"/>
    <w:rsid w:val="005D3C42"/>
    <w:rsid w:val="0069465D"/>
    <w:rsid w:val="006D4520"/>
    <w:rsid w:val="00870717"/>
    <w:rsid w:val="00871279"/>
    <w:rsid w:val="008E2C1A"/>
    <w:rsid w:val="00921894"/>
    <w:rsid w:val="00955C98"/>
    <w:rsid w:val="009B444D"/>
    <w:rsid w:val="00A03B88"/>
    <w:rsid w:val="00A223BA"/>
    <w:rsid w:val="00A3164C"/>
    <w:rsid w:val="00AA3937"/>
    <w:rsid w:val="00AC108F"/>
    <w:rsid w:val="00AE3B2C"/>
    <w:rsid w:val="00B302B9"/>
    <w:rsid w:val="00B72BDA"/>
    <w:rsid w:val="00B93763"/>
    <w:rsid w:val="00BE71F7"/>
    <w:rsid w:val="00C5547B"/>
    <w:rsid w:val="00C66115"/>
    <w:rsid w:val="00D15A53"/>
    <w:rsid w:val="00D45448"/>
    <w:rsid w:val="00D612E3"/>
    <w:rsid w:val="00E8153C"/>
    <w:rsid w:val="00EB31FB"/>
    <w:rsid w:val="00EB3F4E"/>
    <w:rsid w:val="00ED7EEB"/>
    <w:rsid w:val="00EE095A"/>
    <w:rsid w:val="00F956FF"/>
    <w:rsid w:val="00FE223D"/>
    <w:rsid w:val="00FF3059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685E4"/>
  <w15:chartTrackingRefBased/>
  <w15:docId w15:val="{93915C72-8E4A-4B75-A70D-11D1F3E8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8A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A53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5A53"/>
  </w:style>
  <w:style w:type="paragraph" w:styleId="Footer">
    <w:name w:val="footer"/>
    <w:basedOn w:val="Normal"/>
    <w:link w:val="FooterChar"/>
    <w:uiPriority w:val="99"/>
    <w:unhideWhenUsed/>
    <w:rsid w:val="00D15A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A53"/>
  </w:style>
  <w:style w:type="character" w:styleId="Hyperlink">
    <w:name w:val="Hyperlink"/>
    <w:basedOn w:val="DefaultParagraphFont"/>
    <w:uiPriority w:val="99"/>
    <w:unhideWhenUsed/>
    <w:rsid w:val="00C554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3D"/>
    <w:rPr>
      <w:rFonts w:ascii="Segoe UI" w:hAnsi="Segoe UI" w:cs="Segoe UI"/>
      <w:sz w:val="18"/>
      <w:szCs w:val="18"/>
    </w:rPr>
  </w:style>
  <w:style w:type="character" w:customStyle="1" w:styleId="jrnl">
    <w:name w:val="jrnl"/>
    <w:basedOn w:val="DefaultParagraphFont"/>
    <w:rsid w:val="003C25F9"/>
  </w:style>
  <w:style w:type="paragraph" w:customStyle="1" w:styleId="title1">
    <w:name w:val="title1"/>
    <w:basedOn w:val="Normal"/>
    <w:rsid w:val="00A03B88"/>
    <w:rPr>
      <w:rFonts w:eastAsia="Times New Roman"/>
      <w:sz w:val="27"/>
      <w:szCs w:val="27"/>
    </w:rPr>
  </w:style>
  <w:style w:type="paragraph" w:customStyle="1" w:styleId="desc2">
    <w:name w:val="desc2"/>
    <w:basedOn w:val="Normal"/>
    <w:rsid w:val="00A03B88"/>
    <w:rPr>
      <w:rFonts w:eastAsia="Times New Roman"/>
      <w:sz w:val="26"/>
      <w:szCs w:val="26"/>
    </w:rPr>
  </w:style>
  <w:style w:type="paragraph" w:customStyle="1" w:styleId="details1">
    <w:name w:val="details1"/>
    <w:basedOn w:val="Normal"/>
    <w:rsid w:val="00A03B88"/>
    <w:rPr>
      <w:rFonts w:eastAsia="Times New Roman"/>
    </w:rPr>
  </w:style>
  <w:style w:type="character" w:customStyle="1" w:styleId="labs-docsum-authors2">
    <w:name w:val="labs-docsum-authors2"/>
    <w:basedOn w:val="DefaultParagraphFont"/>
    <w:rsid w:val="003D16BC"/>
  </w:style>
  <w:style w:type="character" w:customStyle="1" w:styleId="labs-docsum-journal-citation">
    <w:name w:val="labs-docsum-journal-citation"/>
    <w:basedOn w:val="DefaultParagraphFont"/>
    <w:rsid w:val="003D16BC"/>
  </w:style>
  <w:style w:type="character" w:customStyle="1" w:styleId="citation-part">
    <w:name w:val="citation-part"/>
    <w:basedOn w:val="DefaultParagraphFont"/>
    <w:rsid w:val="003D16BC"/>
  </w:style>
  <w:style w:type="character" w:customStyle="1" w:styleId="docsum-pmid">
    <w:name w:val="docsum-pmid"/>
    <w:basedOn w:val="DefaultParagraphFont"/>
    <w:rsid w:val="003D16BC"/>
  </w:style>
  <w:style w:type="character" w:customStyle="1" w:styleId="free-resources2">
    <w:name w:val="free-resources2"/>
    <w:basedOn w:val="DefaultParagraphFont"/>
    <w:rsid w:val="003D16BC"/>
  </w:style>
  <w:style w:type="character" w:customStyle="1" w:styleId="docsum-authors2">
    <w:name w:val="docsum-authors2"/>
    <w:basedOn w:val="DefaultParagraphFont"/>
    <w:rsid w:val="00BE71F7"/>
  </w:style>
  <w:style w:type="character" w:customStyle="1" w:styleId="docsum-journal-citation">
    <w:name w:val="docsum-journal-citation"/>
    <w:basedOn w:val="DefaultParagraphFont"/>
    <w:rsid w:val="00BE71F7"/>
  </w:style>
  <w:style w:type="character" w:customStyle="1" w:styleId="docsum-authors">
    <w:name w:val="docsum-authors"/>
    <w:basedOn w:val="DefaultParagraphFont"/>
    <w:rsid w:val="00492B99"/>
  </w:style>
  <w:style w:type="character" w:customStyle="1" w:styleId="free-resources">
    <w:name w:val="free-resources"/>
    <w:basedOn w:val="DefaultParagraphFont"/>
    <w:rsid w:val="00492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2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1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87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499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25557">
                          <w:marLeft w:val="0"/>
                          <w:marRight w:val="0"/>
                          <w:marTop w:val="216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5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63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015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7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4548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2457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90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6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98035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1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788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32868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98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40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63379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17552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31869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98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69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70688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3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85508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86512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87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6558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400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33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85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0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18537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2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56774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089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76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95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02258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6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1122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665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56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8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77510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7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94273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3811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5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38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84889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1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62627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07563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71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3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56940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2428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1607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17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3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27930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69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795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5205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08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62905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2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1771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248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96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53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96741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7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314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0747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01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5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27064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3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0727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258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73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73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79463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7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02999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99947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55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05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53749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51978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6790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37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24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57915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4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284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9751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13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04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01883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29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55665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5160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73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91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25783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3409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3484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11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7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3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1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4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9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54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68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1371">
                          <w:marLeft w:val="0"/>
                          <w:marRight w:val="0"/>
                          <w:marTop w:val="216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1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1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6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1710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0630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0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3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98197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5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6861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985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2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5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92567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93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2724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7523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53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6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0250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6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6464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93080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95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9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92460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1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943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9643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03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7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40873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8137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968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46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2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76344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8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2669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7530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90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1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31066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0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4255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8134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55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4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81704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892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6489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96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7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66583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4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7639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29103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82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4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9152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7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013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000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59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7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3573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6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1364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131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45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0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60013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5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5990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9104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57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2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9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4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56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8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0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9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6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6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2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7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9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42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3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9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6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0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3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8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0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8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4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0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24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860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49829">
                          <w:marLeft w:val="0"/>
                          <w:marRight w:val="0"/>
                          <w:marTop w:val="216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52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3866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5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68874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4957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85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384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57003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6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9204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904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60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3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6256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9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54960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3304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51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8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27623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3152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8482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67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98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07447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105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05696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0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5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8394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4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4038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5073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5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8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09329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37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890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4525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16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79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55428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55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05549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413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77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5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03178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49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9088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6768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20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5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97165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8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38335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5031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86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55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96434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2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70665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8987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86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4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454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93129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28431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29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14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43493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1587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6354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51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0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66973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7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577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770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04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1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48870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86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330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6835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27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5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56079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0912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33566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63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1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85822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8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53917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7480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03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9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782943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7755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44746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20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39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86243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9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6284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4481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09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32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09189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36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6850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66057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40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23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14903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4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76613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495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27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29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9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2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5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2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87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5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2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9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0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1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2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1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0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5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1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1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7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1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96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4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2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6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6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1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9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6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7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5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1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3685294/" TargetMode="External"/><Relationship Id="rId13" Type="http://schemas.openxmlformats.org/officeDocument/2006/relationships/hyperlink" Target="https://pubmed.ncbi.nlm.nih.gov/33683536/" TargetMode="External"/><Relationship Id="rId18" Type="http://schemas.openxmlformats.org/officeDocument/2006/relationships/hyperlink" Target="https://pubmed.ncbi.nlm.nih.gov/33676429/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pubmed.ncbi.nlm.nih.gov/33674375/" TargetMode="External"/><Relationship Id="rId7" Type="http://schemas.openxmlformats.org/officeDocument/2006/relationships/hyperlink" Target="https://pubmed.ncbi.nlm.nih.gov/33686757/" TargetMode="External"/><Relationship Id="rId12" Type="http://schemas.openxmlformats.org/officeDocument/2006/relationships/hyperlink" Target="https://pubmed.ncbi.nlm.nih.gov/33685325/" TargetMode="External"/><Relationship Id="rId17" Type="http://schemas.openxmlformats.org/officeDocument/2006/relationships/hyperlink" Target="https://pubmed.ncbi.nlm.nih.gov/33677832/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pubmed.ncbi.nlm.nih.gov/33678209/" TargetMode="External"/><Relationship Id="rId20" Type="http://schemas.openxmlformats.org/officeDocument/2006/relationships/hyperlink" Target="https://pubmed.ncbi.nlm.nih.gov/33675247/" TargetMode="External"/><Relationship Id="rId1" Type="http://schemas.openxmlformats.org/officeDocument/2006/relationships/styles" Target="styles.xml"/><Relationship Id="rId6" Type="http://schemas.openxmlformats.org/officeDocument/2006/relationships/hyperlink" Target="https://pubmed.ncbi.nlm.nih.gov/33687070/" TargetMode="External"/><Relationship Id="rId11" Type="http://schemas.openxmlformats.org/officeDocument/2006/relationships/hyperlink" Target="https://pubmed.ncbi.nlm.nih.gov/33685419/" TargetMode="External"/><Relationship Id="rId24" Type="http://schemas.openxmlformats.org/officeDocument/2006/relationships/hyperlink" Target="https://pubmed.ncbi.nlm.nih.gov/33667268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ubmed.ncbi.nlm.nih.gov/33682645/" TargetMode="External"/><Relationship Id="rId23" Type="http://schemas.openxmlformats.org/officeDocument/2006/relationships/hyperlink" Target="https://pubmed.ncbi.nlm.nih.gov/33673833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ubmed.ncbi.nlm.nih.gov/33402331/" TargetMode="External"/><Relationship Id="rId19" Type="http://schemas.openxmlformats.org/officeDocument/2006/relationships/hyperlink" Target="https://pubmed.ncbi.nlm.nih.gov/3367539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ubmed.ncbi.nlm.nih.gov/33684339/" TargetMode="External"/><Relationship Id="rId14" Type="http://schemas.openxmlformats.org/officeDocument/2006/relationships/hyperlink" Target="https://pubmed.ncbi.nlm.nih.gov/33682965/" TargetMode="External"/><Relationship Id="rId22" Type="http://schemas.openxmlformats.org/officeDocument/2006/relationships/hyperlink" Target="https://pubmed.ncbi.nlm.nih.gov/33673867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brary@gmmh.nhs.uk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https://twitter.com/Knowledge_GMMH?lang=en-gb" TargetMode="External"/><Relationship Id="rId4" Type="http://schemas.openxmlformats.org/officeDocument/2006/relationships/hyperlink" Target="https://www.gmmh.nhs.uk/services-librar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Dawson</dc:creator>
  <cp:keywords/>
  <dc:description/>
  <cp:lastModifiedBy>Roper Katie (LCFT)</cp:lastModifiedBy>
  <cp:revision>2</cp:revision>
  <cp:lastPrinted>2018-05-16T13:53:00Z</cp:lastPrinted>
  <dcterms:created xsi:type="dcterms:W3CDTF">2021-03-26T10:34:00Z</dcterms:created>
  <dcterms:modified xsi:type="dcterms:W3CDTF">2021-03-26T10:34:00Z</dcterms:modified>
</cp:coreProperties>
</file>