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E4F72" w14:textId="60E42D3D" w:rsidR="00AE1DF0" w:rsidRPr="00644142" w:rsidRDefault="00725C5C" w:rsidP="00AE1DF0">
      <w:pPr>
        <w:rPr>
          <w:rFonts w:ascii="Arial" w:hAnsi="Arial" w:cs="Arial"/>
          <w:sz w:val="20"/>
          <w:szCs w:val="20"/>
        </w:rPr>
      </w:pPr>
      <w:r w:rsidRPr="004A7843">
        <w:rPr>
          <w:rFonts w:ascii="Arial" w:eastAsia="Times New Roman" w:hAnsi="Arial" w:cs="Arial"/>
          <w:sz w:val="20"/>
          <w:szCs w:val="20"/>
        </w:rPr>
        <w:t>1</w:t>
      </w:r>
      <w:r w:rsidR="00AC2AD8" w:rsidRPr="004A7843">
        <w:rPr>
          <w:rFonts w:ascii="Arial" w:hAnsi="Arial" w:cs="Arial"/>
          <w:sz w:val="20"/>
          <w:szCs w:val="20"/>
        </w:rPr>
        <w:t xml:space="preserve">. </w:t>
      </w:r>
      <w:hyperlink r:id="rId6" w:history="1">
        <w:r w:rsidR="00AE1DF0" w:rsidRPr="00644142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Spiritual Health Support for Individuals with Serious </w:t>
        </w:r>
        <w:r w:rsidR="00AE1DF0" w:rsidRPr="00644142">
          <w:rPr>
            <w:rStyle w:val="Hyperlink"/>
            <w:rFonts w:ascii="Arial" w:hAnsi="Arial" w:cs="Arial"/>
            <w:b/>
            <w:bCs/>
            <w:color w:val="205493"/>
            <w:sz w:val="20"/>
            <w:szCs w:val="20"/>
            <w:shd w:val="clear" w:color="auto" w:fill="FFFFFF"/>
          </w:rPr>
          <w:t>Mental</w:t>
        </w:r>
        <w:r w:rsidR="00AE1DF0" w:rsidRPr="00644142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 Illness in the </w:t>
        </w:r>
        <w:r w:rsidR="00AE1DF0" w:rsidRPr="00644142">
          <w:rPr>
            <w:rStyle w:val="Hyperlink"/>
            <w:rFonts w:ascii="Arial" w:hAnsi="Arial" w:cs="Arial"/>
            <w:b/>
            <w:bCs/>
            <w:color w:val="205493"/>
            <w:sz w:val="20"/>
            <w:szCs w:val="20"/>
            <w:shd w:val="clear" w:color="auto" w:fill="FFFFFF"/>
          </w:rPr>
          <w:t>Community</w:t>
        </w:r>
        <w:r w:rsidR="00AE1DF0" w:rsidRPr="00644142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.</w:t>
        </w:r>
      </w:hyperlink>
      <w:r w:rsidR="00AE1DF0" w:rsidRPr="00644142">
        <w:rPr>
          <w:rFonts w:ascii="Arial" w:hAnsi="Arial" w:cs="Arial"/>
          <w:sz w:val="20"/>
          <w:szCs w:val="20"/>
        </w:rPr>
        <w:t xml:space="preserve"> </w:t>
      </w:r>
      <w:r w:rsidR="00AE1DF0" w:rsidRPr="00644142">
        <w:rPr>
          <w:rStyle w:val="docsum-authors"/>
          <w:rFonts w:ascii="Arial" w:hAnsi="Arial" w:cs="Arial"/>
          <w:color w:val="212121"/>
          <w:sz w:val="20"/>
          <w:szCs w:val="20"/>
        </w:rPr>
        <w:t>McLean G.</w:t>
      </w:r>
      <w:r w:rsidR="00AE1DF0" w:rsidRPr="00644142">
        <w:rPr>
          <w:rStyle w:val="docsum-journal-citation"/>
          <w:rFonts w:ascii="Arial" w:hAnsi="Arial" w:cs="Arial"/>
          <w:color w:val="4D8055"/>
          <w:sz w:val="20"/>
          <w:szCs w:val="20"/>
        </w:rPr>
        <w:t>J Pastoral Care Counsel. 2022 Jun;76(2):129-138.</w:t>
      </w:r>
    </w:p>
    <w:p w14:paraId="2D2C5666" w14:textId="36155F97" w:rsidR="004A7843" w:rsidRPr="00644142" w:rsidRDefault="004A7843" w:rsidP="00FD2ADE">
      <w:pPr>
        <w:rPr>
          <w:rFonts w:ascii="Arial" w:hAnsi="Arial" w:cs="Arial"/>
          <w:sz w:val="20"/>
          <w:szCs w:val="20"/>
        </w:rPr>
      </w:pPr>
    </w:p>
    <w:p w14:paraId="5A05AB5E" w14:textId="58104506" w:rsidR="00644142" w:rsidRPr="00644142" w:rsidRDefault="004A7843" w:rsidP="00644142">
      <w:pPr>
        <w:rPr>
          <w:rFonts w:ascii="Arial" w:hAnsi="Arial" w:cs="Arial"/>
          <w:sz w:val="20"/>
          <w:szCs w:val="20"/>
        </w:rPr>
      </w:pPr>
      <w:r w:rsidRPr="00644142">
        <w:rPr>
          <w:rFonts w:ascii="Arial" w:hAnsi="Arial" w:cs="Arial"/>
          <w:sz w:val="20"/>
          <w:szCs w:val="20"/>
        </w:rPr>
        <w:t>2.</w:t>
      </w:r>
      <w:r w:rsidR="00FD2ADE" w:rsidRPr="00644142">
        <w:rPr>
          <w:rFonts w:ascii="Arial" w:hAnsi="Arial" w:cs="Arial"/>
          <w:sz w:val="20"/>
          <w:szCs w:val="20"/>
        </w:rPr>
        <w:t xml:space="preserve"> </w:t>
      </w:r>
      <w:hyperlink r:id="rId7" w:history="1">
        <w:r w:rsidR="00644142" w:rsidRPr="00644142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Addressing sexuality and intimate relations in </w:t>
        </w:r>
        <w:r w:rsidR="00644142" w:rsidRPr="00644142">
          <w:rPr>
            <w:rStyle w:val="Hyperlink"/>
            <w:rFonts w:ascii="Arial" w:hAnsi="Arial" w:cs="Arial"/>
            <w:b/>
            <w:bCs/>
            <w:color w:val="205493"/>
            <w:sz w:val="20"/>
            <w:szCs w:val="20"/>
            <w:shd w:val="clear" w:color="auto" w:fill="FFFFFF"/>
          </w:rPr>
          <w:t>community</w:t>
        </w:r>
        <w:r w:rsidR="00644142" w:rsidRPr="00644142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 </w:t>
        </w:r>
        <w:r w:rsidR="00644142" w:rsidRPr="00644142">
          <w:rPr>
            <w:rStyle w:val="Hyperlink"/>
            <w:rFonts w:ascii="Arial" w:hAnsi="Arial" w:cs="Arial"/>
            <w:b/>
            <w:bCs/>
            <w:color w:val="205493"/>
            <w:sz w:val="20"/>
            <w:szCs w:val="20"/>
            <w:shd w:val="clear" w:color="auto" w:fill="FFFFFF"/>
          </w:rPr>
          <w:t>mental</w:t>
        </w:r>
        <w:r w:rsidR="00644142" w:rsidRPr="00644142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 health services for people with serious </w:t>
        </w:r>
        <w:r w:rsidR="00644142" w:rsidRPr="00644142">
          <w:rPr>
            <w:rStyle w:val="Hyperlink"/>
            <w:rFonts w:ascii="Arial" w:hAnsi="Arial" w:cs="Arial"/>
            <w:b/>
            <w:bCs/>
            <w:color w:val="205493"/>
            <w:sz w:val="20"/>
            <w:szCs w:val="20"/>
            <w:shd w:val="clear" w:color="auto" w:fill="FFFFFF"/>
          </w:rPr>
          <w:t>mental</w:t>
        </w:r>
        <w:r w:rsidR="00644142" w:rsidRPr="00644142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 illness: A qualitative study of </w:t>
        </w:r>
        <w:r w:rsidR="00644142" w:rsidRPr="00644142">
          <w:rPr>
            <w:rStyle w:val="Hyperlink"/>
            <w:rFonts w:ascii="Arial" w:hAnsi="Arial" w:cs="Arial"/>
            <w:b/>
            <w:bCs/>
            <w:color w:val="205493"/>
            <w:sz w:val="20"/>
            <w:szCs w:val="20"/>
            <w:shd w:val="clear" w:color="auto" w:fill="FFFFFF"/>
          </w:rPr>
          <w:t>mental</w:t>
        </w:r>
        <w:r w:rsidR="00644142" w:rsidRPr="00644142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 health practitioners' experiences.</w:t>
        </w:r>
      </w:hyperlink>
      <w:r w:rsidR="00644142" w:rsidRPr="00644142">
        <w:rPr>
          <w:rFonts w:ascii="Arial" w:hAnsi="Arial" w:cs="Arial"/>
          <w:sz w:val="20"/>
          <w:szCs w:val="20"/>
        </w:rPr>
        <w:t xml:space="preserve"> </w:t>
      </w:r>
      <w:r w:rsidR="00644142" w:rsidRPr="00644142">
        <w:rPr>
          <w:rStyle w:val="docsum-authors"/>
          <w:rFonts w:ascii="Arial" w:hAnsi="Arial" w:cs="Arial"/>
          <w:color w:val="212121"/>
          <w:sz w:val="20"/>
          <w:szCs w:val="20"/>
        </w:rPr>
        <w:t>Berger-Merom R</w:t>
      </w:r>
      <w:proofErr w:type="gramStart"/>
      <w:r w:rsidR="00644142" w:rsidRPr="00644142">
        <w:rPr>
          <w:rStyle w:val="docsum-authors"/>
          <w:rFonts w:ascii="Arial" w:hAnsi="Arial" w:cs="Arial"/>
          <w:color w:val="212121"/>
          <w:sz w:val="20"/>
          <w:szCs w:val="20"/>
        </w:rPr>
        <w:t>,.</w:t>
      </w:r>
      <w:proofErr w:type="spellStart"/>
      <w:r w:rsidR="00644142" w:rsidRPr="00644142">
        <w:rPr>
          <w:rStyle w:val="docsum-journal-citation"/>
          <w:rFonts w:ascii="Arial" w:hAnsi="Arial" w:cs="Arial"/>
          <w:color w:val="4D8055"/>
          <w:sz w:val="20"/>
          <w:szCs w:val="20"/>
        </w:rPr>
        <w:t>Psychiatr</w:t>
      </w:r>
      <w:proofErr w:type="spellEnd"/>
      <w:proofErr w:type="gramEnd"/>
      <w:r w:rsidR="00644142" w:rsidRPr="00644142">
        <w:rPr>
          <w:rStyle w:val="docsum-journal-citation"/>
          <w:rFonts w:ascii="Arial" w:hAnsi="Arial" w:cs="Arial"/>
          <w:color w:val="4D8055"/>
          <w:sz w:val="20"/>
          <w:szCs w:val="20"/>
        </w:rPr>
        <w:t xml:space="preserve"> </w:t>
      </w:r>
      <w:proofErr w:type="spellStart"/>
      <w:r w:rsidR="00644142" w:rsidRPr="00644142">
        <w:rPr>
          <w:rStyle w:val="docsum-journal-citation"/>
          <w:rFonts w:ascii="Arial" w:hAnsi="Arial" w:cs="Arial"/>
          <w:color w:val="4D8055"/>
          <w:sz w:val="20"/>
          <w:szCs w:val="20"/>
        </w:rPr>
        <w:t>Rehabil</w:t>
      </w:r>
      <w:proofErr w:type="spellEnd"/>
      <w:r w:rsidR="00644142" w:rsidRPr="00644142">
        <w:rPr>
          <w:rStyle w:val="docsum-journal-citation"/>
          <w:rFonts w:ascii="Arial" w:hAnsi="Arial" w:cs="Arial"/>
          <w:color w:val="4D8055"/>
          <w:sz w:val="20"/>
          <w:szCs w:val="20"/>
        </w:rPr>
        <w:t xml:space="preserve"> J. 2022 Jun;45(2):170-175</w:t>
      </w:r>
    </w:p>
    <w:p w14:paraId="60EA66DE" w14:textId="496E7523" w:rsidR="004A7843" w:rsidRPr="00644142" w:rsidRDefault="004A7843" w:rsidP="00FD2ADE">
      <w:pPr>
        <w:rPr>
          <w:rFonts w:ascii="Arial" w:hAnsi="Arial" w:cs="Arial"/>
          <w:sz w:val="20"/>
          <w:szCs w:val="20"/>
        </w:rPr>
      </w:pPr>
    </w:p>
    <w:p w14:paraId="21586C80" w14:textId="77777777" w:rsidR="00644142" w:rsidRPr="00644142" w:rsidRDefault="004A7843" w:rsidP="00644142">
      <w:pPr>
        <w:rPr>
          <w:rFonts w:ascii="Arial" w:hAnsi="Arial" w:cs="Arial"/>
          <w:sz w:val="20"/>
          <w:szCs w:val="20"/>
        </w:rPr>
      </w:pPr>
      <w:r w:rsidRPr="00644142">
        <w:rPr>
          <w:rFonts w:ascii="Arial" w:hAnsi="Arial" w:cs="Arial"/>
          <w:sz w:val="20"/>
          <w:szCs w:val="20"/>
        </w:rPr>
        <w:t>3.</w:t>
      </w:r>
      <w:r w:rsidR="00FD2ADE" w:rsidRPr="00644142"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="00644142" w:rsidRPr="00644142">
          <w:rPr>
            <w:rStyle w:val="Hyperlink"/>
            <w:rFonts w:ascii="Arial" w:hAnsi="Arial" w:cs="Arial"/>
            <w:color w:val="0071BC"/>
            <w:sz w:val="20"/>
            <w:szCs w:val="20"/>
            <w:shd w:val="clear" w:color="auto" w:fill="FFFFFF"/>
          </w:rPr>
          <w:t>The association between medical comorbidity and psychotherapy processes and outcomes for major depressive disorder in a </w:t>
        </w:r>
        <w:r w:rsidR="00644142" w:rsidRPr="00644142">
          <w:rPr>
            <w:rStyle w:val="Hyperlink"/>
            <w:rFonts w:ascii="Arial" w:hAnsi="Arial" w:cs="Arial"/>
            <w:b/>
            <w:bCs/>
            <w:color w:val="0071BC"/>
            <w:sz w:val="20"/>
            <w:szCs w:val="20"/>
            <w:shd w:val="clear" w:color="auto" w:fill="FFFFFF"/>
          </w:rPr>
          <w:t>community</w:t>
        </w:r>
        <w:r w:rsidR="00644142" w:rsidRPr="00644142">
          <w:rPr>
            <w:rStyle w:val="Hyperlink"/>
            <w:rFonts w:ascii="Arial" w:hAnsi="Arial" w:cs="Arial"/>
            <w:color w:val="0071BC"/>
            <w:sz w:val="20"/>
            <w:szCs w:val="20"/>
            <w:shd w:val="clear" w:color="auto" w:fill="FFFFFF"/>
          </w:rPr>
          <w:t> </w:t>
        </w:r>
        <w:r w:rsidR="00644142" w:rsidRPr="00644142">
          <w:rPr>
            <w:rStyle w:val="Hyperlink"/>
            <w:rFonts w:ascii="Arial" w:hAnsi="Arial" w:cs="Arial"/>
            <w:b/>
            <w:bCs/>
            <w:color w:val="0071BC"/>
            <w:sz w:val="20"/>
            <w:szCs w:val="20"/>
            <w:shd w:val="clear" w:color="auto" w:fill="FFFFFF"/>
          </w:rPr>
          <w:t>mental</w:t>
        </w:r>
        <w:r w:rsidR="00644142" w:rsidRPr="00644142">
          <w:rPr>
            <w:rStyle w:val="Hyperlink"/>
            <w:rFonts w:ascii="Arial" w:hAnsi="Arial" w:cs="Arial"/>
            <w:color w:val="0071BC"/>
            <w:sz w:val="20"/>
            <w:szCs w:val="20"/>
            <w:shd w:val="clear" w:color="auto" w:fill="FFFFFF"/>
          </w:rPr>
          <w:t> health setting.</w:t>
        </w:r>
      </w:hyperlink>
    </w:p>
    <w:p w14:paraId="04412693" w14:textId="64591843" w:rsidR="00AE1DF0" w:rsidRPr="00644142" w:rsidRDefault="00644142" w:rsidP="00644142">
      <w:pPr>
        <w:shd w:val="clear" w:color="auto" w:fill="FFFFFF"/>
        <w:rPr>
          <w:rFonts w:ascii="Arial" w:hAnsi="Arial" w:cs="Arial"/>
          <w:color w:val="4D8055"/>
          <w:sz w:val="20"/>
          <w:szCs w:val="20"/>
        </w:rPr>
      </w:pPr>
      <w:r w:rsidRPr="00644142">
        <w:rPr>
          <w:rStyle w:val="docsum-authors"/>
          <w:rFonts w:ascii="Arial" w:hAnsi="Arial" w:cs="Arial"/>
          <w:color w:val="212121"/>
          <w:sz w:val="20"/>
          <w:szCs w:val="20"/>
        </w:rPr>
        <w:t xml:space="preserve">King </w:t>
      </w:r>
      <w:proofErr w:type="spellStart"/>
      <w:proofErr w:type="gramStart"/>
      <w:r w:rsidRPr="00644142">
        <w:rPr>
          <w:rStyle w:val="docsum-authors"/>
          <w:rFonts w:ascii="Arial" w:hAnsi="Arial" w:cs="Arial"/>
          <w:color w:val="212121"/>
          <w:sz w:val="20"/>
          <w:szCs w:val="20"/>
        </w:rPr>
        <w:t>C,.</w:t>
      </w:r>
      <w:proofErr w:type="gramEnd"/>
      <w:r w:rsidRPr="00644142">
        <w:rPr>
          <w:rStyle w:val="docsum-journal-citation"/>
          <w:rFonts w:ascii="Arial" w:hAnsi="Arial" w:cs="Arial"/>
          <w:color w:val="4D8055"/>
          <w:sz w:val="20"/>
          <w:szCs w:val="20"/>
        </w:rPr>
        <w:t>Psychotherapy</w:t>
      </w:r>
      <w:proofErr w:type="spellEnd"/>
      <w:r w:rsidRPr="00644142">
        <w:rPr>
          <w:rStyle w:val="docsum-journal-citation"/>
          <w:rFonts w:ascii="Arial" w:hAnsi="Arial" w:cs="Arial"/>
          <w:color w:val="4D8055"/>
          <w:sz w:val="20"/>
          <w:szCs w:val="20"/>
        </w:rPr>
        <w:t xml:space="preserve"> (Chic). 2022 Jun;59(2):199-208.</w:t>
      </w:r>
    </w:p>
    <w:p w14:paraId="71788BEC" w14:textId="527195C4" w:rsidR="004A7843" w:rsidRPr="00644142" w:rsidRDefault="004A7843" w:rsidP="00AE1DF0">
      <w:pPr>
        <w:rPr>
          <w:rFonts w:ascii="Arial" w:hAnsi="Arial" w:cs="Arial"/>
          <w:sz w:val="20"/>
          <w:szCs w:val="20"/>
        </w:rPr>
      </w:pPr>
    </w:p>
    <w:p w14:paraId="605A51D7" w14:textId="4D7AFE4F" w:rsidR="00FD2ADE" w:rsidRPr="00644142" w:rsidRDefault="004A7843" w:rsidP="00FD2ADE">
      <w:pPr>
        <w:rPr>
          <w:rFonts w:ascii="Arial" w:hAnsi="Arial" w:cs="Arial"/>
          <w:sz w:val="20"/>
          <w:szCs w:val="20"/>
        </w:rPr>
      </w:pPr>
      <w:r w:rsidRPr="00644142">
        <w:rPr>
          <w:rFonts w:ascii="Arial" w:hAnsi="Arial" w:cs="Arial"/>
          <w:sz w:val="20"/>
          <w:szCs w:val="20"/>
        </w:rPr>
        <w:t>4.</w:t>
      </w:r>
      <w:r w:rsidR="00FD2ADE" w:rsidRPr="00644142">
        <w:rPr>
          <w:rFonts w:ascii="Arial" w:hAnsi="Arial" w:cs="Arial"/>
          <w:sz w:val="20"/>
          <w:szCs w:val="20"/>
        </w:rPr>
        <w:t xml:space="preserve"> </w:t>
      </w:r>
      <w:hyperlink r:id="rId9" w:history="1">
        <w:r w:rsidR="00AE1DF0" w:rsidRPr="00644142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Physical Healthcare, Health-Related Quality of Life and Global Functioning of Persons with a Severe </w:t>
        </w:r>
        <w:r w:rsidR="00AE1DF0" w:rsidRPr="00644142">
          <w:rPr>
            <w:rStyle w:val="Hyperlink"/>
            <w:rFonts w:ascii="Arial" w:hAnsi="Arial" w:cs="Arial"/>
            <w:b/>
            <w:bCs/>
            <w:color w:val="205493"/>
            <w:sz w:val="20"/>
            <w:szCs w:val="20"/>
            <w:shd w:val="clear" w:color="auto" w:fill="FFFFFF"/>
          </w:rPr>
          <w:t>Mental</w:t>
        </w:r>
        <w:r w:rsidR="00AE1DF0" w:rsidRPr="00644142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 xml:space="preserve"> Illness </w:t>
        </w:r>
        <w:proofErr w:type="spellStart"/>
        <w:r w:rsidR="00AE1DF0" w:rsidRPr="00644142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inBelgianLongTerm</w:t>
        </w:r>
        <w:proofErr w:type="spellEnd"/>
        <w:r w:rsidR="00AE1DF0" w:rsidRPr="00644142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 </w:t>
        </w:r>
        <w:r w:rsidR="00AE1DF0" w:rsidRPr="00644142">
          <w:rPr>
            <w:rStyle w:val="Hyperlink"/>
            <w:rFonts w:ascii="Arial" w:hAnsi="Arial" w:cs="Arial"/>
            <w:b/>
            <w:bCs/>
            <w:color w:val="205493"/>
            <w:sz w:val="20"/>
            <w:szCs w:val="20"/>
            <w:shd w:val="clear" w:color="auto" w:fill="FFFFFF"/>
          </w:rPr>
          <w:t>Mental</w:t>
        </w:r>
        <w:r w:rsidR="00AE1DF0" w:rsidRPr="00644142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 Health </w:t>
        </w:r>
        <w:r w:rsidR="00AE1DF0" w:rsidRPr="00644142">
          <w:rPr>
            <w:rStyle w:val="Hyperlink"/>
            <w:rFonts w:ascii="Arial" w:hAnsi="Arial" w:cs="Arial"/>
            <w:b/>
            <w:bCs/>
            <w:color w:val="205493"/>
            <w:sz w:val="20"/>
            <w:szCs w:val="20"/>
            <w:shd w:val="clear" w:color="auto" w:fill="FFFFFF"/>
          </w:rPr>
          <w:t>Assertive</w:t>
        </w:r>
        <w:r w:rsidR="00AE1DF0" w:rsidRPr="00644142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 Outreach Teams: A Cross-Sectional Self-Reported Survey.</w:t>
        </w:r>
      </w:hyperlink>
      <w:r w:rsidR="00AE1DF0" w:rsidRPr="00644142">
        <w:rPr>
          <w:rFonts w:ascii="Arial" w:hAnsi="Arial" w:cs="Arial"/>
          <w:sz w:val="20"/>
          <w:szCs w:val="20"/>
        </w:rPr>
        <w:t xml:space="preserve"> </w:t>
      </w:r>
      <w:r w:rsidR="00AE1DF0" w:rsidRPr="00644142">
        <w:rPr>
          <w:rStyle w:val="docsum-authors"/>
          <w:rFonts w:ascii="Arial" w:hAnsi="Arial" w:cs="Arial"/>
          <w:color w:val="212121"/>
          <w:sz w:val="20"/>
          <w:szCs w:val="20"/>
        </w:rPr>
        <w:t xml:space="preserve">Martens </w:t>
      </w:r>
      <w:proofErr w:type="spellStart"/>
      <w:proofErr w:type="gramStart"/>
      <w:r w:rsidR="00AE1DF0" w:rsidRPr="00644142">
        <w:rPr>
          <w:rStyle w:val="docsum-authors"/>
          <w:rFonts w:ascii="Arial" w:hAnsi="Arial" w:cs="Arial"/>
          <w:color w:val="212121"/>
          <w:sz w:val="20"/>
          <w:szCs w:val="20"/>
        </w:rPr>
        <w:t>N,.</w:t>
      </w:r>
      <w:proofErr w:type="gramEnd"/>
      <w:r w:rsidR="00AE1DF0" w:rsidRPr="00644142">
        <w:rPr>
          <w:rStyle w:val="docsum-journal-citation"/>
          <w:rFonts w:ascii="Arial" w:hAnsi="Arial" w:cs="Arial"/>
          <w:color w:val="4D8055"/>
          <w:sz w:val="20"/>
          <w:szCs w:val="20"/>
        </w:rPr>
        <w:t>Int</w:t>
      </w:r>
      <w:proofErr w:type="spellEnd"/>
      <w:r w:rsidR="00AE1DF0" w:rsidRPr="00644142">
        <w:rPr>
          <w:rStyle w:val="docsum-journal-citation"/>
          <w:rFonts w:ascii="Arial" w:hAnsi="Arial" w:cs="Arial"/>
          <w:color w:val="4D8055"/>
          <w:sz w:val="20"/>
          <w:szCs w:val="20"/>
        </w:rPr>
        <w:t xml:space="preserve"> J Environ Res Public Health. 2022 May 2;19(9):5522</w:t>
      </w:r>
    </w:p>
    <w:p w14:paraId="27B240F3" w14:textId="040286AB" w:rsidR="004A7843" w:rsidRPr="00644142" w:rsidRDefault="004A7843" w:rsidP="00FD2ADE">
      <w:pPr>
        <w:rPr>
          <w:rFonts w:ascii="Arial" w:hAnsi="Arial" w:cs="Arial"/>
          <w:sz w:val="20"/>
          <w:szCs w:val="20"/>
        </w:rPr>
      </w:pPr>
    </w:p>
    <w:p w14:paraId="76E0A143" w14:textId="77777777" w:rsidR="00AE1DF0" w:rsidRPr="00644142" w:rsidRDefault="004A7843" w:rsidP="00AE1DF0">
      <w:pPr>
        <w:rPr>
          <w:rFonts w:ascii="Arial" w:hAnsi="Arial" w:cs="Arial"/>
          <w:sz w:val="20"/>
          <w:szCs w:val="20"/>
        </w:rPr>
      </w:pPr>
      <w:r w:rsidRPr="00644142">
        <w:rPr>
          <w:rFonts w:ascii="Arial" w:hAnsi="Arial" w:cs="Arial"/>
          <w:sz w:val="20"/>
          <w:szCs w:val="20"/>
        </w:rPr>
        <w:t>5.</w:t>
      </w:r>
      <w:r w:rsidR="00FD2ADE" w:rsidRPr="00644142">
        <w:rPr>
          <w:rFonts w:ascii="Arial" w:hAnsi="Arial" w:cs="Arial"/>
          <w:sz w:val="20"/>
          <w:szCs w:val="20"/>
        </w:rPr>
        <w:t xml:space="preserve"> </w:t>
      </w:r>
      <w:hyperlink r:id="rId10" w:history="1">
        <w:r w:rsidR="00AE1DF0" w:rsidRPr="00644142">
          <w:rPr>
            <w:rStyle w:val="Hyperlink"/>
            <w:rFonts w:ascii="Arial" w:hAnsi="Arial" w:cs="Arial"/>
            <w:color w:val="0071BC"/>
            <w:sz w:val="20"/>
            <w:szCs w:val="20"/>
            <w:shd w:val="clear" w:color="auto" w:fill="FFFFFF"/>
          </w:rPr>
          <w:t xml:space="preserve">Integrating Primary Care </w:t>
        </w:r>
        <w:proofErr w:type="gramStart"/>
        <w:r w:rsidR="00AE1DF0" w:rsidRPr="00644142">
          <w:rPr>
            <w:rStyle w:val="Hyperlink"/>
            <w:rFonts w:ascii="Arial" w:hAnsi="Arial" w:cs="Arial"/>
            <w:color w:val="0071BC"/>
            <w:sz w:val="20"/>
            <w:szCs w:val="20"/>
            <w:shd w:val="clear" w:color="auto" w:fill="FFFFFF"/>
          </w:rPr>
          <w:t>Into</w:t>
        </w:r>
        <w:proofErr w:type="gramEnd"/>
        <w:r w:rsidR="00AE1DF0" w:rsidRPr="00644142">
          <w:rPr>
            <w:rStyle w:val="Hyperlink"/>
            <w:rFonts w:ascii="Arial" w:hAnsi="Arial" w:cs="Arial"/>
            <w:color w:val="0071BC"/>
            <w:sz w:val="20"/>
            <w:szCs w:val="20"/>
            <w:shd w:val="clear" w:color="auto" w:fill="FFFFFF"/>
          </w:rPr>
          <w:t> </w:t>
        </w:r>
        <w:r w:rsidR="00AE1DF0" w:rsidRPr="00644142">
          <w:rPr>
            <w:rStyle w:val="Hyperlink"/>
            <w:rFonts w:ascii="Arial" w:hAnsi="Arial" w:cs="Arial"/>
            <w:b/>
            <w:bCs/>
            <w:color w:val="0071BC"/>
            <w:sz w:val="20"/>
            <w:szCs w:val="20"/>
            <w:shd w:val="clear" w:color="auto" w:fill="FFFFFF"/>
          </w:rPr>
          <w:t>Assertive</w:t>
        </w:r>
        <w:r w:rsidR="00AE1DF0" w:rsidRPr="00644142">
          <w:rPr>
            <w:rStyle w:val="Hyperlink"/>
            <w:rFonts w:ascii="Arial" w:hAnsi="Arial" w:cs="Arial"/>
            <w:color w:val="0071BC"/>
            <w:sz w:val="20"/>
            <w:szCs w:val="20"/>
            <w:shd w:val="clear" w:color="auto" w:fill="FFFFFF"/>
          </w:rPr>
          <w:t> </w:t>
        </w:r>
        <w:r w:rsidR="00AE1DF0" w:rsidRPr="00644142">
          <w:rPr>
            <w:rStyle w:val="Hyperlink"/>
            <w:rFonts w:ascii="Arial" w:hAnsi="Arial" w:cs="Arial"/>
            <w:b/>
            <w:bCs/>
            <w:color w:val="0071BC"/>
            <w:sz w:val="20"/>
            <w:szCs w:val="20"/>
            <w:shd w:val="clear" w:color="auto" w:fill="FFFFFF"/>
          </w:rPr>
          <w:t>Community</w:t>
        </w:r>
        <w:r w:rsidR="00AE1DF0" w:rsidRPr="00644142">
          <w:rPr>
            <w:rStyle w:val="Hyperlink"/>
            <w:rFonts w:ascii="Arial" w:hAnsi="Arial" w:cs="Arial"/>
            <w:color w:val="0071BC"/>
            <w:sz w:val="20"/>
            <w:szCs w:val="20"/>
            <w:shd w:val="clear" w:color="auto" w:fill="FFFFFF"/>
          </w:rPr>
          <w:t> Treatment.</w:t>
        </w:r>
      </w:hyperlink>
    </w:p>
    <w:p w14:paraId="16C3BE06" w14:textId="027AF50B" w:rsidR="00FD2ADE" w:rsidRPr="00644142" w:rsidRDefault="00AE1DF0" w:rsidP="00AE1DF0">
      <w:pPr>
        <w:shd w:val="clear" w:color="auto" w:fill="FFFFFF"/>
        <w:rPr>
          <w:rFonts w:ascii="Arial" w:hAnsi="Arial" w:cs="Arial"/>
          <w:color w:val="4D8055"/>
          <w:sz w:val="20"/>
          <w:szCs w:val="20"/>
        </w:rPr>
      </w:pPr>
      <w:proofErr w:type="spellStart"/>
      <w:r w:rsidRPr="00644142">
        <w:rPr>
          <w:rStyle w:val="docsum-authors"/>
          <w:rFonts w:ascii="Arial" w:hAnsi="Arial" w:cs="Arial"/>
          <w:color w:val="212121"/>
          <w:sz w:val="20"/>
          <w:szCs w:val="20"/>
        </w:rPr>
        <w:t>Tse</w:t>
      </w:r>
      <w:proofErr w:type="spellEnd"/>
      <w:r w:rsidRPr="00644142">
        <w:rPr>
          <w:rStyle w:val="docsum-authors"/>
          <w:rFonts w:ascii="Arial" w:hAnsi="Arial" w:cs="Arial"/>
          <w:color w:val="212121"/>
          <w:sz w:val="20"/>
          <w:szCs w:val="20"/>
        </w:rPr>
        <w:t xml:space="preserve"> J</w:t>
      </w:r>
      <w:proofErr w:type="gramStart"/>
      <w:r w:rsidRPr="00644142">
        <w:rPr>
          <w:rStyle w:val="docsum-authors"/>
          <w:rFonts w:ascii="Arial" w:hAnsi="Arial" w:cs="Arial"/>
          <w:color w:val="212121"/>
          <w:sz w:val="20"/>
          <w:szCs w:val="20"/>
        </w:rPr>
        <w:t>,.</w:t>
      </w:r>
      <w:proofErr w:type="spellStart"/>
      <w:r w:rsidRPr="00644142">
        <w:rPr>
          <w:rStyle w:val="docsum-journal-citation"/>
          <w:rFonts w:ascii="Arial" w:hAnsi="Arial" w:cs="Arial"/>
          <w:color w:val="4D8055"/>
          <w:sz w:val="20"/>
          <w:szCs w:val="20"/>
        </w:rPr>
        <w:t>Psychiatr</w:t>
      </w:r>
      <w:proofErr w:type="spellEnd"/>
      <w:proofErr w:type="gramEnd"/>
      <w:r w:rsidRPr="00644142">
        <w:rPr>
          <w:rStyle w:val="docsum-journal-citation"/>
          <w:rFonts w:ascii="Arial" w:hAnsi="Arial" w:cs="Arial"/>
          <w:color w:val="4D8055"/>
          <w:sz w:val="20"/>
          <w:szCs w:val="20"/>
        </w:rPr>
        <w:t xml:space="preserve"> Serv. 2022 May;73(5):565-569.</w:t>
      </w:r>
    </w:p>
    <w:p w14:paraId="4CAABB51" w14:textId="6E5DB48F" w:rsidR="004A7843" w:rsidRPr="00644142" w:rsidRDefault="004A7843" w:rsidP="00FD2ADE">
      <w:pPr>
        <w:rPr>
          <w:rFonts w:ascii="Arial" w:hAnsi="Arial" w:cs="Arial"/>
          <w:sz w:val="20"/>
          <w:szCs w:val="20"/>
        </w:rPr>
      </w:pPr>
    </w:p>
    <w:p w14:paraId="42C54F01" w14:textId="15D9BB6B" w:rsidR="00AE1DF0" w:rsidRPr="00644142" w:rsidRDefault="004A7843" w:rsidP="00AE1DF0">
      <w:pPr>
        <w:rPr>
          <w:rFonts w:ascii="Arial" w:hAnsi="Arial" w:cs="Arial"/>
          <w:sz w:val="20"/>
          <w:szCs w:val="20"/>
        </w:rPr>
      </w:pPr>
      <w:r w:rsidRPr="00644142">
        <w:rPr>
          <w:rFonts w:ascii="Arial" w:hAnsi="Arial" w:cs="Arial"/>
          <w:sz w:val="20"/>
          <w:szCs w:val="20"/>
        </w:rPr>
        <w:t>6.</w:t>
      </w:r>
      <w:r w:rsidR="00FD2ADE" w:rsidRPr="00644142">
        <w:rPr>
          <w:rFonts w:ascii="Arial" w:hAnsi="Arial" w:cs="Arial"/>
          <w:sz w:val="20"/>
          <w:szCs w:val="20"/>
        </w:rPr>
        <w:t xml:space="preserve"> </w:t>
      </w:r>
      <w:hyperlink r:id="rId11" w:history="1">
        <w:r w:rsidR="00AE1DF0" w:rsidRPr="00644142">
          <w:rPr>
            <w:rStyle w:val="Hyperlink"/>
            <w:rFonts w:ascii="Arial" w:hAnsi="Arial" w:cs="Arial"/>
            <w:color w:val="0071BC"/>
            <w:sz w:val="20"/>
            <w:szCs w:val="20"/>
            <w:shd w:val="clear" w:color="auto" w:fill="FFFFFF"/>
          </w:rPr>
          <w:t>Measuring Evidence-Based Treatment Strategies in Youth </w:t>
        </w:r>
        <w:r w:rsidR="00AE1DF0" w:rsidRPr="00644142">
          <w:rPr>
            <w:rStyle w:val="Hyperlink"/>
            <w:rFonts w:ascii="Arial" w:hAnsi="Arial" w:cs="Arial"/>
            <w:b/>
            <w:bCs/>
            <w:color w:val="0071BC"/>
            <w:sz w:val="20"/>
            <w:szCs w:val="20"/>
            <w:shd w:val="clear" w:color="auto" w:fill="FFFFFF"/>
          </w:rPr>
          <w:t>Community</w:t>
        </w:r>
        <w:r w:rsidR="00AE1DF0" w:rsidRPr="00644142">
          <w:rPr>
            <w:rStyle w:val="Hyperlink"/>
            <w:rFonts w:ascii="Arial" w:hAnsi="Arial" w:cs="Arial"/>
            <w:color w:val="0071BC"/>
            <w:sz w:val="20"/>
            <w:szCs w:val="20"/>
            <w:shd w:val="clear" w:color="auto" w:fill="FFFFFF"/>
          </w:rPr>
          <w:t> </w:t>
        </w:r>
        <w:r w:rsidR="00AE1DF0" w:rsidRPr="00644142">
          <w:rPr>
            <w:rStyle w:val="Hyperlink"/>
            <w:rFonts w:ascii="Arial" w:hAnsi="Arial" w:cs="Arial"/>
            <w:b/>
            <w:bCs/>
            <w:color w:val="0071BC"/>
            <w:sz w:val="20"/>
            <w:szCs w:val="20"/>
            <w:shd w:val="clear" w:color="auto" w:fill="FFFFFF"/>
          </w:rPr>
          <w:t>Mental</w:t>
        </w:r>
        <w:r w:rsidR="00AE1DF0" w:rsidRPr="00644142">
          <w:rPr>
            <w:rStyle w:val="Hyperlink"/>
            <w:rFonts w:ascii="Arial" w:hAnsi="Arial" w:cs="Arial"/>
            <w:color w:val="0071BC"/>
            <w:sz w:val="20"/>
            <w:szCs w:val="20"/>
            <w:shd w:val="clear" w:color="auto" w:fill="FFFFFF"/>
          </w:rPr>
          <w:t xml:space="preserve"> Health Care: the Evidence-Based Strategies </w:t>
        </w:r>
        <w:proofErr w:type="spellStart"/>
        <w:r w:rsidR="00AE1DF0" w:rsidRPr="00644142">
          <w:rPr>
            <w:rStyle w:val="Hyperlink"/>
            <w:rFonts w:ascii="Arial" w:hAnsi="Arial" w:cs="Arial"/>
            <w:color w:val="0071BC"/>
            <w:sz w:val="20"/>
            <w:szCs w:val="20"/>
            <w:shd w:val="clear" w:color="auto" w:fill="FFFFFF"/>
          </w:rPr>
          <w:t>Scale.</w:t>
        </w:r>
      </w:hyperlink>
      <w:r w:rsidR="00AE1DF0" w:rsidRPr="00644142">
        <w:rPr>
          <w:rStyle w:val="docsum-authors"/>
          <w:rFonts w:ascii="Arial" w:hAnsi="Arial" w:cs="Arial"/>
          <w:color w:val="212121"/>
          <w:sz w:val="20"/>
          <w:szCs w:val="20"/>
        </w:rPr>
        <w:t>Marriott</w:t>
      </w:r>
      <w:proofErr w:type="spellEnd"/>
      <w:r w:rsidR="00AE1DF0" w:rsidRPr="00644142">
        <w:rPr>
          <w:rStyle w:val="docsum-authors"/>
          <w:rFonts w:ascii="Arial" w:hAnsi="Arial" w:cs="Arial"/>
          <w:color w:val="212121"/>
          <w:sz w:val="20"/>
          <w:szCs w:val="20"/>
        </w:rPr>
        <w:t xml:space="preserve"> BR</w:t>
      </w:r>
      <w:proofErr w:type="gramStart"/>
      <w:r w:rsidR="00AE1DF0" w:rsidRPr="00644142">
        <w:rPr>
          <w:rStyle w:val="docsum-authors"/>
          <w:rFonts w:ascii="Arial" w:hAnsi="Arial" w:cs="Arial"/>
          <w:color w:val="212121"/>
          <w:sz w:val="20"/>
          <w:szCs w:val="20"/>
        </w:rPr>
        <w:t>, .</w:t>
      </w:r>
      <w:r w:rsidR="00AE1DF0" w:rsidRPr="00644142">
        <w:rPr>
          <w:rStyle w:val="docsum-journal-citation"/>
          <w:rFonts w:ascii="Arial" w:hAnsi="Arial" w:cs="Arial"/>
          <w:color w:val="4D8055"/>
          <w:sz w:val="20"/>
          <w:szCs w:val="20"/>
        </w:rPr>
        <w:t>J</w:t>
      </w:r>
      <w:proofErr w:type="gramEnd"/>
      <w:r w:rsidR="00AE1DF0" w:rsidRPr="00644142">
        <w:rPr>
          <w:rStyle w:val="docsum-journal-citation"/>
          <w:rFonts w:ascii="Arial" w:hAnsi="Arial" w:cs="Arial"/>
          <w:color w:val="4D8055"/>
          <w:sz w:val="20"/>
          <w:szCs w:val="20"/>
        </w:rPr>
        <w:t xml:space="preserve"> </w:t>
      </w:r>
      <w:proofErr w:type="spellStart"/>
      <w:r w:rsidR="00AE1DF0" w:rsidRPr="00644142">
        <w:rPr>
          <w:rStyle w:val="docsum-journal-citation"/>
          <w:rFonts w:ascii="Arial" w:hAnsi="Arial" w:cs="Arial"/>
          <w:color w:val="4D8055"/>
          <w:sz w:val="20"/>
          <w:szCs w:val="20"/>
        </w:rPr>
        <w:t>Behav</w:t>
      </w:r>
      <w:proofErr w:type="spellEnd"/>
      <w:r w:rsidR="00AE1DF0" w:rsidRPr="00644142">
        <w:rPr>
          <w:rStyle w:val="docsum-journal-citation"/>
          <w:rFonts w:ascii="Arial" w:hAnsi="Arial" w:cs="Arial"/>
          <w:color w:val="4D8055"/>
          <w:sz w:val="20"/>
          <w:szCs w:val="20"/>
        </w:rPr>
        <w:t xml:space="preserve"> Health </w:t>
      </w:r>
      <w:proofErr w:type="spellStart"/>
      <w:r w:rsidR="00AE1DF0" w:rsidRPr="00644142">
        <w:rPr>
          <w:rStyle w:val="docsum-journal-citation"/>
          <w:rFonts w:ascii="Arial" w:hAnsi="Arial" w:cs="Arial"/>
          <w:color w:val="4D8055"/>
          <w:sz w:val="20"/>
          <w:szCs w:val="20"/>
        </w:rPr>
        <w:t>Serv</w:t>
      </w:r>
      <w:proofErr w:type="spellEnd"/>
      <w:r w:rsidR="00AE1DF0" w:rsidRPr="00644142">
        <w:rPr>
          <w:rStyle w:val="docsum-journal-citation"/>
          <w:rFonts w:ascii="Arial" w:hAnsi="Arial" w:cs="Arial"/>
          <w:color w:val="4D8055"/>
          <w:sz w:val="20"/>
          <w:szCs w:val="20"/>
        </w:rPr>
        <w:t xml:space="preserve"> Res. 2022 Jul;49(3):335-345.</w:t>
      </w:r>
    </w:p>
    <w:p w14:paraId="010274E2" w14:textId="3993039D" w:rsidR="004A7843" w:rsidRPr="00644142" w:rsidRDefault="004A7843" w:rsidP="00FD2ADE">
      <w:pPr>
        <w:rPr>
          <w:rFonts w:ascii="Arial" w:hAnsi="Arial" w:cs="Arial"/>
          <w:color w:val="4D8055"/>
          <w:sz w:val="20"/>
          <w:szCs w:val="20"/>
        </w:rPr>
      </w:pPr>
    </w:p>
    <w:p w14:paraId="25973FB8" w14:textId="77777777" w:rsidR="00AE1DF0" w:rsidRPr="00644142" w:rsidRDefault="004A7843" w:rsidP="00AE1DF0">
      <w:pPr>
        <w:rPr>
          <w:rFonts w:ascii="Arial" w:hAnsi="Arial" w:cs="Arial"/>
          <w:sz w:val="20"/>
          <w:szCs w:val="20"/>
        </w:rPr>
      </w:pPr>
      <w:r w:rsidRPr="00644142">
        <w:rPr>
          <w:rFonts w:ascii="Arial" w:hAnsi="Arial" w:cs="Arial"/>
          <w:sz w:val="20"/>
          <w:szCs w:val="20"/>
        </w:rPr>
        <w:t>7.</w:t>
      </w:r>
      <w:r w:rsidR="00FD2ADE" w:rsidRPr="00644142">
        <w:rPr>
          <w:rFonts w:ascii="Arial" w:hAnsi="Arial" w:cs="Arial"/>
          <w:sz w:val="20"/>
          <w:szCs w:val="20"/>
        </w:rPr>
        <w:t xml:space="preserve"> </w:t>
      </w:r>
      <w:hyperlink r:id="rId12" w:history="1">
        <w:r w:rsidR="00AE1DF0" w:rsidRPr="00644142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Multiple stakeholders' perspectives on patient and public involvement in </w:t>
        </w:r>
        <w:r w:rsidR="00AE1DF0" w:rsidRPr="00644142">
          <w:rPr>
            <w:rStyle w:val="Hyperlink"/>
            <w:rFonts w:ascii="Arial" w:hAnsi="Arial" w:cs="Arial"/>
            <w:b/>
            <w:bCs/>
            <w:color w:val="205493"/>
            <w:sz w:val="20"/>
            <w:szCs w:val="20"/>
            <w:shd w:val="clear" w:color="auto" w:fill="FFFFFF"/>
          </w:rPr>
          <w:t>community</w:t>
        </w:r>
        <w:r w:rsidR="00AE1DF0" w:rsidRPr="00644142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 </w:t>
        </w:r>
        <w:r w:rsidR="00AE1DF0" w:rsidRPr="00644142">
          <w:rPr>
            <w:rStyle w:val="Hyperlink"/>
            <w:rFonts w:ascii="Arial" w:hAnsi="Arial" w:cs="Arial"/>
            <w:b/>
            <w:bCs/>
            <w:color w:val="205493"/>
            <w:sz w:val="20"/>
            <w:szCs w:val="20"/>
            <w:shd w:val="clear" w:color="auto" w:fill="FFFFFF"/>
          </w:rPr>
          <w:t>mental</w:t>
        </w:r>
        <w:r w:rsidR="00AE1DF0" w:rsidRPr="00644142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 health services research: A qualitative analysis.</w:t>
        </w:r>
      </w:hyperlink>
    </w:p>
    <w:p w14:paraId="36743C21" w14:textId="32921384" w:rsidR="00AE1DF0" w:rsidRPr="00644142" w:rsidRDefault="00AE1DF0" w:rsidP="00AE1DF0">
      <w:pPr>
        <w:shd w:val="clear" w:color="auto" w:fill="FFFFFF"/>
        <w:rPr>
          <w:rFonts w:ascii="Arial" w:hAnsi="Arial" w:cs="Arial"/>
          <w:color w:val="4D8055"/>
          <w:sz w:val="20"/>
          <w:szCs w:val="20"/>
        </w:rPr>
      </w:pPr>
      <w:r w:rsidRPr="00644142">
        <w:rPr>
          <w:rStyle w:val="docsum-authors"/>
          <w:rFonts w:ascii="Arial" w:hAnsi="Arial" w:cs="Arial"/>
          <w:color w:val="212121"/>
          <w:sz w:val="20"/>
          <w:szCs w:val="20"/>
        </w:rPr>
        <w:t xml:space="preserve">Yamaguchi </w:t>
      </w:r>
      <w:proofErr w:type="spellStart"/>
      <w:proofErr w:type="gramStart"/>
      <w:r w:rsidRPr="00644142">
        <w:rPr>
          <w:rStyle w:val="docsum-authors"/>
          <w:rFonts w:ascii="Arial" w:hAnsi="Arial" w:cs="Arial"/>
          <w:color w:val="212121"/>
          <w:sz w:val="20"/>
          <w:szCs w:val="20"/>
        </w:rPr>
        <w:t>S,.</w:t>
      </w:r>
      <w:proofErr w:type="gramEnd"/>
      <w:r w:rsidRPr="00644142">
        <w:rPr>
          <w:rStyle w:val="docsum-journal-citation"/>
          <w:rFonts w:ascii="Arial" w:hAnsi="Arial" w:cs="Arial"/>
          <w:color w:val="4D8055"/>
          <w:sz w:val="20"/>
          <w:szCs w:val="20"/>
        </w:rPr>
        <w:t>Health</w:t>
      </w:r>
      <w:proofErr w:type="spellEnd"/>
      <w:r w:rsidRPr="00644142">
        <w:rPr>
          <w:rStyle w:val="docsum-journal-citation"/>
          <w:rFonts w:ascii="Arial" w:hAnsi="Arial" w:cs="Arial"/>
          <w:color w:val="4D8055"/>
          <w:sz w:val="20"/>
          <w:szCs w:val="20"/>
        </w:rPr>
        <w:t xml:space="preserve"> Expect. 2022 Jun 3.</w:t>
      </w:r>
    </w:p>
    <w:p w14:paraId="34596DB7" w14:textId="643C3723" w:rsidR="00142A22" w:rsidRPr="00644142" w:rsidRDefault="00142A22" w:rsidP="003D2A1D">
      <w:pPr>
        <w:rPr>
          <w:rFonts w:ascii="Arial" w:hAnsi="Arial" w:cs="Arial"/>
          <w:sz w:val="20"/>
          <w:szCs w:val="20"/>
        </w:rPr>
      </w:pPr>
    </w:p>
    <w:p w14:paraId="65A0457C" w14:textId="6A0A920E" w:rsidR="00AE1DF0" w:rsidRPr="00644142" w:rsidRDefault="004A7843" w:rsidP="00AE1DF0">
      <w:pPr>
        <w:rPr>
          <w:rFonts w:ascii="Arial" w:hAnsi="Arial" w:cs="Arial"/>
          <w:sz w:val="20"/>
          <w:szCs w:val="20"/>
        </w:rPr>
      </w:pPr>
      <w:r w:rsidRPr="00644142">
        <w:rPr>
          <w:rFonts w:ascii="Arial" w:hAnsi="Arial" w:cs="Arial"/>
          <w:sz w:val="20"/>
          <w:szCs w:val="20"/>
        </w:rPr>
        <w:t>8</w:t>
      </w:r>
      <w:r w:rsidR="003D2A1D" w:rsidRPr="00644142">
        <w:rPr>
          <w:rFonts w:ascii="Arial" w:hAnsi="Arial" w:cs="Arial"/>
          <w:sz w:val="20"/>
          <w:szCs w:val="20"/>
        </w:rPr>
        <w:t xml:space="preserve">. </w:t>
      </w:r>
      <w:hyperlink r:id="rId13" w:history="1">
        <w:r w:rsidR="00AE1DF0" w:rsidRPr="00644142">
          <w:rPr>
            <w:rStyle w:val="Hyperlink"/>
            <w:rFonts w:ascii="Arial" w:hAnsi="Arial" w:cs="Arial"/>
            <w:color w:val="0071BC"/>
            <w:sz w:val="20"/>
            <w:szCs w:val="20"/>
            <w:shd w:val="clear" w:color="auto" w:fill="FFFFFF"/>
          </w:rPr>
          <w:t xml:space="preserve">Suicide Prevention Outreach on Social Media Delivered by Trained </w:t>
        </w:r>
        <w:proofErr w:type="spellStart"/>
        <w:r w:rsidR="00AE1DF0" w:rsidRPr="00644142">
          <w:rPr>
            <w:rStyle w:val="Hyperlink"/>
            <w:rFonts w:ascii="Arial" w:hAnsi="Arial" w:cs="Arial"/>
            <w:color w:val="0071BC"/>
            <w:sz w:val="20"/>
            <w:szCs w:val="20"/>
            <w:shd w:val="clear" w:color="auto" w:fill="FFFFFF"/>
          </w:rPr>
          <w:t>Volunteers.</w:t>
        </w:r>
      </w:hyperlink>
      <w:r w:rsidR="00AE1DF0" w:rsidRPr="00644142">
        <w:rPr>
          <w:rStyle w:val="docsum-authors"/>
          <w:rFonts w:ascii="Arial" w:hAnsi="Arial" w:cs="Arial"/>
          <w:color w:val="212121"/>
          <w:sz w:val="20"/>
          <w:szCs w:val="20"/>
        </w:rPr>
        <w:t>Keasar</w:t>
      </w:r>
      <w:proofErr w:type="spellEnd"/>
      <w:r w:rsidR="00AE1DF0" w:rsidRPr="00644142">
        <w:rPr>
          <w:rStyle w:val="docsum-authors"/>
          <w:rFonts w:ascii="Arial" w:hAnsi="Arial" w:cs="Arial"/>
          <w:color w:val="212121"/>
          <w:sz w:val="20"/>
          <w:szCs w:val="20"/>
        </w:rPr>
        <w:t xml:space="preserve"> </w:t>
      </w:r>
      <w:proofErr w:type="spellStart"/>
      <w:proofErr w:type="gramStart"/>
      <w:r w:rsidR="00AE1DF0" w:rsidRPr="00644142">
        <w:rPr>
          <w:rStyle w:val="docsum-authors"/>
          <w:rFonts w:ascii="Arial" w:hAnsi="Arial" w:cs="Arial"/>
          <w:color w:val="212121"/>
          <w:sz w:val="20"/>
          <w:szCs w:val="20"/>
        </w:rPr>
        <w:t>V,.</w:t>
      </w:r>
      <w:proofErr w:type="gramEnd"/>
      <w:r w:rsidR="00AE1DF0" w:rsidRPr="00644142">
        <w:rPr>
          <w:rStyle w:val="docsum-journal-citation"/>
          <w:rFonts w:ascii="Arial" w:hAnsi="Arial" w:cs="Arial"/>
          <w:color w:val="4D8055"/>
          <w:sz w:val="20"/>
          <w:szCs w:val="20"/>
        </w:rPr>
        <w:t>Crisis</w:t>
      </w:r>
      <w:proofErr w:type="spellEnd"/>
      <w:r w:rsidR="00AE1DF0" w:rsidRPr="00644142">
        <w:rPr>
          <w:rStyle w:val="docsum-journal-citation"/>
          <w:rFonts w:ascii="Arial" w:hAnsi="Arial" w:cs="Arial"/>
          <w:color w:val="4D8055"/>
          <w:sz w:val="20"/>
          <w:szCs w:val="20"/>
        </w:rPr>
        <w:t>. 2022 Jun 3.</w:t>
      </w:r>
    </w:p>
    <w:p w14:paraId="250AC048" w14:textId="77777777" w:rsidR="00AE1DF0" w:rsidRPr="00644142" w:rsidRDefault="00AE1DF0" w:rsidP="00FD2ADE">
      <w:pPr>
        <w:rPr>
          <w:rFonts w:ascii="Arial" w:hAnsi="Arial" w:cs="Arial"/>
          <w:sz w:val="20"/>
          <w:szCs w:val="20"/>
        </w:rPr>
      </w:pPr>
    </w:p>
    <w:p w14:paraId="7F02B822" w14:textId="77777777" w:rsidR="00644142" w:rsidRPr="00644142" w:rsidRDefault="004A7843" w:rsidP="00644142">
      <w:pPr>
        <w:rPr>
          <w:rFonts w:ascii="Arial" w:hAnsi="Arial" w:cs="Arial"/>
          <w:sz w:val="20"/>
          <w:szCs w:val="20"/>
        </w:rPr>
      </w:pPr>
      <w:r w:rsidRPr="00644142">
        <w:rPr>
          <w:rFonts w:ascii="Arial" w:hAnsi="Arial" w:cs="Arial"/>
          <w:sz w:val="20"/>
          <w:szCs w:val="20"/>
        </w:rPr>
        <w:t>9</w:t>
      </w:r>
      <w:r w:rsidR="003D2A1D" w:rsidRPr="00644142">
        <w:rPr>
          <w:rFonts w:ascii="Arial" w:hAnsi="Arial" w:cs="Arial"/>
          <w:sz w:val="20"/>
          <w:szCs w:val="20"/>
        </w:rPr>
        <w:t xml:space="preserve">. </w:t>
      </w:r>
      <w:hyperlink r:id="rId14" w:history="1">
        <w:r w:rsidR="00644142" w:rsidRPr="00644142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COVID-19 vaccination clinics within </w:t>
        </w:r>
        <w:r w:rsidR="00644142" w:rsidRPr="00644142">
          <w:rPr>
            <w:rStyle w:val="Hyperlink"/>
            <w:rFonts w:ascii="Arial" w:hAnsi="Arial" w:cs="Arial"/>
            <w:b/>
            <w:bCs/>
            <w:color w:val="205493"/>
            <w:sz w:val="20"/>
            <w:szCs w:val="20"/>
            <w:shd w:val="clear" w:color="auto" w:fill="FFFFFF"/>
          </w:rPr>
          <w:t>community</w:t>
        </w:r>
        <w:r w:rsidR="00644142" w:rsidRPr="00644142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 </w:t>
        </w:r>
        <w:r w:rsidR="00644142" w:rsidRPr="00644142">
          <w:rPr>
            <w:rStyle w:val="Hyperlink"/>
            <w:rFonts w:ascii="Arial" w:hAnsi="Arial" w:cs="Arial"/>
            <w:b/>
            <w:bCs/>
            <w:color w:val="205493"/>
            <w:sz w:val="20"/>
            <w:szCs w:val="20"/>
            <w:shd w:val="clear" w:color="auto" w:fill="FFFFFF"/>
          </w:rPr>
          <w:t>mental</w:t>
        </w:r>
        <w:r w:rsidR="00644142" w:rsidRPr="00644142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 health services: Strategies to boost uptake.</w:t>
        </w:r>
      </w:hyperlink>
    </w:p>
    <w:p w14:paraId="265EDF19" w14:textId="77777777" w:rsidR="00644142" w:rsidRPr="00644142" w:rsidRDefault="00644142" w:rsidP="00644142">
      <w:pPr>
        <w:shd w:val="clear" w:color="auto" w:fill="FFFFFF"/>
        <w:rPr>
          <w:rFonts w:ascii="Arial" w:hAnsi="Arial" w:cs="Arial"/>
          <w:color w:val="4D8055"/>
          <w:sz w:val="20"/>
          <w:szCs w:val="20"/>
        </w:rPr>
      </w:pPr>
      <w:r w:rsidRPr="00644142">
        <w:rPr>
          <w:rStyle w:val="docsum-authors"/>
          <w:rFonts w:ascii="Arial" w:hAnsi="Arial" w:cs="Arial"/>
          <w:color w:val="212121"/>
          <w:sz w:val="20"/>
          <w:szCs w:val="20"/>
        </w:rPr>
        <w:t xml:space="preserve">Butterfield </w:t>
      </w:r>
      <w:proofErr w:type="spellStart"/>
      <w:proofErr w:type="gramStart"/>
      <w:r w:rsidRPr="00644142">
        <w:rPr>
          <w:rStyle w:val="docsum-authors"/>
          <w:rFonts w:ascii="Arial" w:hAnsi="Arial" w:cs="Arial"/>
          <w:color w:val="212121"/>
          <w:sz w:val="20"/>
          <w:szCs w:val="20"/>
        </w:rPr>
        <w:t>I.</w:t>
      </w:r>
      <w:r w:rsidRPr="00644142">
        <w:rPr>
          <w:rStyle w:val="docsum-journal-citation"/>
          <w:rFonts w:ascii="Arial" w:hAnsi="Arial" w:cs="Arial"/>
          <w:color w:val="4D8055"/>
          <w:sz w:val="20"/>
          <w:szCs w:val="20"/>
        </w:rPr>
        <w:t>Australas</w:t>
      </w:r>
      <w:proofErr w:type="spellEnd"/>
      <w:proofErr w:type="gramEnd"/>
      <w:r w:rsidRPr="00644142">
        <w:rPr>
          <w:rStyle w:val="docsum-journal-citation"/>
          <w:rFonts w:ascii="Arial" w:hAnsi="Arial" w:cs="Arial"/>
          <w:color w:val="4D8055"/>
          <w:sz w:val="20"/>
          <w:szCs w:val="20"/>
        </w:rPr>
        <w:t xml:space="preserve"> Psychiatry. 2022 Jun 2:</w:t>
      </w:r>
    </w:p>
    <w:p w14:paraId="53C2B90E" w14:textId="20A1878B" w:rsidR="003D2A1D" w:rsidRPr="00644142" w:rsidRDefault="003D2A1D" w:rsidP="00644142">
      <w:pPr>
        <w:rPr>
          <w:rFonts w:ascii="Arial" w:hAnsi="Arial" w:cs="Arial"/>
          <w:sz w:val="20"/>
          <w:szCs w:val="20"/>
        </w:rPr>
      </w:pPr>
    </w:p>
    <w:p w14:paraId="53B1C8B8" w14:textId="542C8966" w:rsidR="00644142" w:rsidRPr="00644142" w:rsidRDefault="004A7843" w:rsidP="00644142">
      <w:pPr>
        <w:rPr>
          <w:rFonts w:ascii="Arial" w:hAnsi="Arial" w:cs="Arial"/>
          <w:sz w:val="20"/>
          <w:szCs w:val="20"/>
        </w:rPr>
      </w:pPr>
      <w:r w:rsidRPr="00644142">
        <w:rPr>
          <w:rFonts w:ascii="Arial" w:hAnsi="Arial" w:cs="Arial"/>
          <w:sz w:val="20"/>
          <w:szCs w:val="20"/>
        </w:rPr>
        <w:t>10</w:t>
      </w:r>
      <w:r w:rsidR="003D2A1D" w:rsidRPr="00644142">
        <w:rPr>
          <w:rFonts w:ascii="Arial" w:hAnsi="Arial" w:cs="Arial"/>
          <w:sz w:val="20"/>
          <w:szCs w:val="20"/>
        </w:rPr>
        <w:t xml:space="preserve">. </w:t>
      </w:r>
      <w:hyperlink r:id="rId15" w:history="1">
        <w:r w:rsidR="00644142" w:rsidRPr="00644142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 xml:space="preserve">Communication Over Incarceration: Improving Care Coordination Between </w:t>
        </w:r>
        <w:proofErr w:type="spellStart"/>
        <w:r w:rsidR="00644142" w:rsidRPr="00644142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Correctionaland</w:t>
        </w:r>
        <w:proofErr w:type="spellEnd"/>
        <w:r w:rsidR="00644142" w:rsidRPr="00644142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 </w:t>
        </w:r>
        <w:r w:rsidR="00644142" w:rsidRPr="00644142">
          <w:rPr>
            <w:rStyle w:val="Hyperlink"/>
            <w:rFonts w:ascii="Arial" w:hAnsi="Arial" w:cs="Arial"/>
            <w:b/>
            <w:bCs/>
            <w:color w:val="205493"/>
            <w:sz w:val="20"/>
            <w:szCs w:val="20"/>
            <w:shd w:val="clear" w:color="auto" w:fill="FFFFFF"/>
          </w:rPr>
          <w:t>Community</w:t>
        </w:r>
        <w:r w:rsidR="00644142" w:rsidRPr="00644142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 </w:t>
        </w:r>
        <w:r w:rsidR="00644142" w:rsidRPr="00644142">
          <w:rPr>
            <w:rStyle w:val="Hyperlink"/>
            <w:rFonts w:ascii="Arial" w:hAnsi="Arial" w:cs="Arial"/>
            <w:b/>
            <w:bCs/>
            <w:color w:val="205493"/>
            <w:sz w:val="20"/>
            <w:szCs w:val="20"/>
            <w:shd w:val="clear" w:color="auto" w:fill="FFFFFF"/>
          </w:rPr>
          <w:t>Mental</w:t>
        </w:r>
        <w:r w:rsidR="00644142" w:rsidRPr="00644142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 Health Services.</w:t>
        </w:r>
      </w:hyperlink>
      <w:r w:rsidR="00644142" w:rsidRPr="00644142">
        <w:rPr>
          <w:rFonts w:ascii="Arial" w:hAnsi="Arial" w:cs="Arial"/>
          <w:sz w:val="20"/>
          <w:szCs w:val="20"/>
        </w:rPr>
        <w:t xml:space="preserve"> </w:t>
      </w:r>
      <w:r w:rsidR="00644142" w:rsidRPr="00644142">
        <w:rPr>
          <w:rStyle w:val="docsum-authors"/>
          <w:rFonts w:ascii="Arial" w:hAnsi="Arial" w:cs="Arial"/>
          <w:color w:val="212121"/>
          <w:sz w:val="20"/>
          <w:szCs w:val="20"/>
        </w:rPr>
        <w:t>Morris NP</w:t>
      </w:r>
      <w:proofErr w:type="gramStart"/>
      <w:r w:rsidR="00644142" w:rsidRPr="00644142">
        <w:rPr>
          <w:rStyle w:val="docsum-authors"/>
          <w:rFonts w:ascii="Arial" w:hAnsi="Arial" w:cs="Arial"/>
          <w:color w:val="212121"/>
          <w:sz w:val="20"/>
          <w:szCs w:val="20"/>
        </w:rPr>
        <w:t>,.</w:t>
      </w:r>
      <w:proofErr w:type="spellStart"/>
      <w:r w:rsidR="00644142" w:rsidRPr="00644142">
        <w:rPr>
          <w:rStyle w:val="docsum-journal-citation"/>
          <w:rFonts w:ascii="Arial" w:hAnsi="Arial" w:cs="Arial"/>
          <w:color w:val="4D8055"/>
          <w:sz w:val="20"/>
          <w:szCs w:val="20"/>
        </w:rPr>
        <w:t>Psychiatr</w:t>
      </w:r>
      <w:proofErr w:type="spellEnd"/>
      <w:proofErr w:type="gramEnd"/>
      <w:r w:rsidR="00644142" w:rsidRPr="00644142">
        <w:rPr>
          <w:rStyle w:val="docsum-journal-citation"/>
          <w:rFonts w:ascii="Arial" w:hAnsi="Arial" w:cs="Arial"/>
          <w:color w:val="4D8055"/>
          <w:sz w:val="20"/>
          <w:szCs w:val="20"/>
        </w:rPr>
        <w:t xml:space="preserve"> Serv. 2022 Jun 2</w:t>
      </w:r>
    </w:p>
    <w:p w14:paraId="18B16F56" w14:textId="666E125C" w:rsidR="003D2A1D" w:rsidRPr="00644142" w:rsidRDefault="003D2A1D" w:rsidP="00644142">
      <w:pPr>
        <w:rPr>
          <w:rFonts w:ascii="Arial" w:hAnsi="Arial" w:cs="Arial"/>
          <w:sz w:val="20"/>
          <w:szCs w:val="20"/>
        </w:rPr>
      </w:pPr>
    </w:p>
    <w:p w14:paraId="5BCE19C2" w14:textId="7F582481" w:rsidR="00644142" w:rsidRPr="00644142" w:rsidRDefault="004A7843" w:rsidP="00644142">
      <w:pPr>
        <w:rPr>
          <w:rFonts w:ascii="Arial" w:hAnsi="Arial" w:cs="Arial"/>
          <w:sz w:val="20"/>
          <w:szCs w:val="20"/>
        </w:rPr>
      </w:pPr>
      <w:r w:rsidRPr="00644142">
        <w:rPr>
          <w:rFonts w:ascii="Arial" w:hAnsi="Arial" w:cs="Arial"/>
          <w:sz w:val="20"/>
          <w:szCs w:val="20"/>
        </w:rPr>
        <w:t>11</w:t>
      </w:r>
      <w:r w:rsidR="003D2A1D" w:rsidRPr="00644142">
        <w:rPr>
          <w:rFonts w:ascii="Arial" w:hAnsi="Arial" w:cs="Arial"/>
          <w:sz w:val="20"/>
          <w:szCs w:val="20"/>
        </w:rPr>
        <w:t xml:space="preserve">. </w:t>
      </w:r>
      <w:hyperlink r:id="rId16" w:history="1">
        <w:r w:rsidR="00644142" w:rsidRPr="00644142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Exploring the Use of Hospital and </w:t>
        </w:r>
        <w:r w:rsidR="00644142" w:rsidRPr="00644142">
          <w:rPr>
            <w:rStyle w:val="Hyperlink"/>
            <w:rFonts w:ascii="Arial" w:hAnsi="Arial" w:cs="Arial"/>
            <w:b/>
            <w:bCs/>
            <w:color w:val="205493"/>
            <w:sz w:val="20"/>
            <w:szCs w:val="20"/>
            <w:shd w:val="clear" w:color="auto" w:fill="FFFFFF"/>
          </w:rPr>
          <w:t>Community</w:t>
        </w:r>
        <w:r w:rsidR="00644142" w:rsidRPr="00644142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 </w:t>
        </w:r>
        <w:r w:rsidR="00644142" w:rsidRPr="00644142">
          <w:rPr>
            <w:rStyle w:val="Hyperlink"/>
            <w:rFonts w:ascii="Arial" w:hAnsi="Arial" w:cs="Arial"/>
            <w:b/>
            <w:bCs/>
            <w:color w:val="205493"/>
            <w:sz w:val="20"/>
            <w:szCs w:val="20"/>
            <w:shd w:val="clear" w:color="auto" w:fill="FFFFFF"/>
          </w:rPr>
          <w:t>Mental</w:t>
        </w:r>
        <w:r w:rsidR="00644142" w:rsidRPr="00644142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 Health Services Among Newly Resettled Refugees.</w:t>
        </w:r>
      </w:hyperlink>
      <w:r w:rsidR="00644142" w:rsidRPr="00644142">
        <w:rPr>
          <w:rFonts w:ascii="Arial" w:hAnsi="Arial" w:cs="Arial"/>
          <w:sz w:val="20"/>
          <w:szCs w:val="20"/>
        </w:rPr>
        <w:t xml:space="preserve"> </w:t>
      </w:r>
      <w:r w:rsidR="00644142" w:rsidRPr="00644142">
        <w:rPr>
          <w:rStyle w:val="docsum-authors"/>
          <w:rFonts w:ascii="Arial" w:hAnsi="Arial" w:cs="Arial"/>
          <w:color w:val="212121"/>
          <w:sz w:val="20"/>
          <w:szCs w:val="20"/>
        </w:rPr>
        <w:t xml:space="preserve">Mazumdar </w:t>
      </w:r>
      <w:proofErr w:type="gramStart"/>
      <w:r w:rsidR="00644142" w:rsidRPr="00644142">
        <w:rPr>
          <w:rStyle w:val="docsum-authors"/>
          <w:rFonts w:ascii="Arial" w:hAnsi="Arial" w:cs="Arial"/>
          <w:color w:val="212121"/>
          <w:sz w:val="20"/>
          <w:szCs w:val="20"/>
        </w:rPr>
        <w:t>S,.</w:t>
      </w:r>
      <w:proofErr w:type="gramEnd"/>
      <w:r w:rsidR="00644142" w:rsidRPr="00644142">
        <w:rPr>
          <w:rStyle w:val="docsum-journal-citation"/>
          <w:rFonts w:ascii="Arial" w:hAnsi="Arial" w:cs="Arial"/>
          <w:color w:val="4D8055"/>
          <w:sz w:val="20"/>
          <w:szCs w:val="20"/>
        </w:rPr>
        <w:t xml:space="preserve">JAMA </w:t>
      </w:r>
      <w:proofErr w:type="spellStart"/>
      <w:r w:rsidR="00644142" w:rsidRPr="00644142">
        <w:rPr>
          <w:rStyle w:val="docsum-journal-citation"/>
          <w:rFonts w:ascii="Arial" w:hAnsi="Arial" w:cs="Arial"/>
          <w:color w:val="4D8055"/>
          <w:sz w:val="20"/>
          <w:szCs w:val="20"/>
        </w:rPr>
        <w:t>Netw</w:t>
      </w:r>
      <w:proofErr w:type="spellEnd"/>
      <w:r w:rsidR="00644142" w:rsidRPr="00644142">
        <w:rPr>
          <w:rStyle w:val="docsum-journal-citation"/>
          <w:rFonts w:ascii="Arial" w:hAnsi="Arial" w:cs="Arial"/>
          <w:color w:val="4D8055"/>
          <w:sz w:val="20"/>
          <w:szCs w:val="20"/>
        </w:rPr>
        <w:t xml:space="preserve"> Open. 2022 Jun 1;5(6)</w:t>
      </w:r>
    </w:p>
    <w:p w14:paraId="30227300" w14:textId="77777777" w:rsidR="004A7843" w:rsidRPr="00644142" w:rsidRDefault="004A7843" w:rsidP="004A7843">
      <w:pPr>
        <w:rPr>
          <w:rFonts w:ascii="Arial" w:hAnsi="Arial" w:cs="Arial"/>
          <w:sz w:val="20"/>
          <w:szCs w:val="20"/>
        </w:rPr>
      </w:pPr>
    </w:p>
    <w:p w14:paraId="59CE7BD6" w14:textId="7CE55D61" w:rsidR="00644142" w:rsidRPr="00644142" w:rsidRDefault="004A7843" w:rsidP="00644142">
      <w:pPr>
        <w:rPr>
          <w:rFonts w:ascii="Arial" w:hAnsi="Arial" w:cs="Arial"/>
          <w:sz w:val="20"/>
          <w:szCs w:val="20"/>
        </w:rPr>
      </w:pPr>
      <w:r w:rsidRPr="00644142">
        <w:rPr>
          <w:rFonts w:ascii="Arial" w:hAnsi="Arial" w:cs="Arial"/>
          <w:sz w:val="20"/>
          <w:szCs w:val="20"/>
        </w:rPr>
        <w:t>12</w:t>
      </w:r>
      <w:r w:rsidR="003D2A1D" w:rsidRPr="00644142">
        <w:rPr>
          <w:rFonts w:ascii="Arial" w:hAnsi="Arial" w:cs="Arial"/>
          <w:sz w:val="20"/>
          <w:szCs w:val="20"/>
        </w:rPr>
        <w:t xml:space="preserve">. </w:t>
      </w:r>
      <w:r w:rsidR="00644142">
        <w:rPr>
          <w:rFonts w:ascii="Arial" w:hAnsi="Arial" w:cs="Arial"/>
          <w:sz w:val="20"/>
          <w:szCs w:val="20"/>
        </w:rPr>
        <w:t>T</w:t>
      </w:r>
      <w:hyperlink r:id="rId17" w:history="1">
        <w:r w:rsidR="00644142" w:rsidRPr="00644142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he impact of working as a peer worker in </w:t>
        </w:r>
        <w:r w:rsidR="00644142" w:rsidRPr="00644142">
          <w:rPr>
            <w:rStyle w:val="Hyperlink"/>
            <w:rFonts w:ascii="Arial" w:hAnsi="Arial" w:cs="Arial"/>
            <w:b/>
            <w:bCs/>
            <w:color w:val="205493"/>
            <w:sz w:val="20"/>
            <w:szCs w:val="20"/>
            <w:shd w:val="clear" w:color="auto" w:fill="FFFFFF"/>
          </w:rPr>
          <w:t>mental</w:t>
        </w:r>
        <w:r w:rsidR="00644142" w:rsidRPr="00644142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 health services: a longitudinal mixed methods study.</w:t>
        </w:r>
      </w:hyperlink>
    </w:p>
    <w:p w14:paraId="6171ACDD" w14:textId="7AE7346C" w:rsidR="00644142" w:rsidRPr="00644142" w:rsidRDefault="00644142" w:rsidP="00644142">
      <w:pPr>
        <w:shd w:val="clear" w:color="auto" w:fill="FFFFFF"/>
        <w:rPr>
          <w:rFonts w:ascii="Arial" w:hAnsi="Arial" w:cs="Arial"/>
          <w:color w:val="4D8055"/>
          <w:sz w:val="20"/>
          <w:szCs w:val="20"/>
        </w:rPr>
      </w:pPr>
      <w:r w:rsidRPr="00644142">
        <w:rPr>
          <w:rStyle w:val="docsum-authors"/>
          <w:rFonts w:ascii="Arial" w:hAnsi="Arial" w:cs="Arial"/>
          <w:color w:val="212121"/>
          <w:sz w:val="20"/>
          <w:szCs w:val="20"/>
        </w:rPr>
        <w:t xml:space="preserve">Gillard S, </w:t>
      </w:r>
      <w:r w:rsidRPr="00644142">
        <w:rPr>
          <w:rStyle w:val="docsum-journal-citation"/>
          <w:rFonts w:ascii="Arial" w:hAnsi="Arial" w:cs="Arial"/>
          <w:color w:val="4D8055"/>
          <w:sz w:val="20"/>
          <w:szCs w:val="20"/>
        </w:rPr>
        <w:t>BMC Psychiatry. 2022 Jun 1;22(1):373. </w:t>
      </w:r>
    </w:p>
    <w:p w14:paraId="449B5E44" w14:textId="6F779B75" w:rsidR="003D2A1D" w:rsidRPr="00644142" w:rsidRDefault="003D2A1D" w:rsidP="00CA0689">
      <w:pPr>
        <w:rPr>
          <w:rFonts w:ascii="Arial" w:hAnsi="Arial" w:cs="Arial"/>
          <w:sz w:val="20"/>
          <w:szCs w:val="20"/>
        </w:rPr>
      </w:pPr>
    </w:p>
    <w:p w14:paraId="72EC7CD7" w14:textId="77777777" w:rsidR="00644142" w:rsidRPr="00644142" w:rsidRDefault="004A7843" w:rsidP="00644142">
      <w:pPr>
        <w:rPr>
          <w:rFonts w:ascii="Arial" w:hAnsi="Arial" w:cs="Arial"/>
          <w:sz w:val="20"/>
          <w:szCs w:val="20"/>
        </w:rPr>
      </w:pPr>
      <w:r w:rsidRPr="00644142">
        <w:rPr>
          <w:rFonts w:ascii="Arial" w:hAnsi="Arial" w:cs="Arial"/>
          <w:sz w:val="20"/>
          <w:szCs w:val="20"/>
        </w:rPr>
        <w:t>13</w:t>
      </w:r>
      <w:r w:rsidR="003D2A1D" w:rsidRPr="00644142">
        <w:rPr>
          <w:rFonts w:ascii="Arial" w:hAnsi="Arial" w:cs="Arial"/>
          <w:sz w:val="20"/>
          <w:szCs w:val="20"/>
        </w:rPr>
        <w:t xml:space="preserve">. </w:t>
      </w:r>
      <w:hyperlink r:id="rId18" w:history="1">
        <w:r w:rsidR="00644142" w:rsidRPr="00644142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There is no health without </w:t>
        </w:r>
        <w:r w:rsidR="00644142" w:rsidRPr="00644142">
          <w:rPr>
            <w:rStyle w:val="Hyperlink"/>
            <w:rFonts w:ascii="Arial" w:hAnsi="Arial" w:cs="Arial"/>
            <w:b/>
            <w:bCs/>
            <w:color w:val="205493"/>
            <w:sz w:val="20"/>
            <w:szCs w:val="20"/>
            <w:shd w:val="clear" w:color="auto" w:fill="FFFFFF"/>
          </w:rPr>
          <w:t>mental</w:t>
        </w:r>
        <w:r w:rsidR="00644142" w:rsidRPr="00644142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 xml:space="preserve"> health: Challenges </w:t>
        </w:r>
        <w:proofErr w:type="gramStart"/>
        <w:r w:rsidR="00644142" w:rsidRPr="00644142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ignored</w:t>
        </w:r>
        <w:proofErr w:type="gramEnd"/>
        <w:r w:rsidR="00644142" w:rsidRPr="00644142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 xml:space="preserve"> and lessons learned.</w:t>
        </w:r>
      </w:hyperlink>
    </w:p>
    <w:p w14:paraId="757E3EC3" w14:textId="77777777" w:rsidR="00644142" w:rsidRPr="00644142" w:rsidRDefault="00644142" w:rsidP="00644142">
      <w:pPr>
        <w:shd w:val="clear" w:color="auto" w:fill="FFFFFF"/>
        <w:rPr>
          <w:rFonts w:ascii="Arial" w:hAnsi="Arial" w:cs="Arial"/>
          <w:color w:val="4D8055"/>
          <w:sz w:val="20"/>
          <w:szCs w:val="20"/>
        </w:rPr>
      </w:pPr>
      <w:r w:rsidRPr="00644142">
        <w:rPr>
          <w:rStyle w:val="docsum-authors"/>
          <w:rFonts w:ascii="Arial" w:hAnsi="Arial" w:cs="Arial"/>
          <w:color w:val="212121"/>
          <w:sz w:val="20"/>
          <w:szCs w:val="20"/>
        </w:rPr>
        <w:t xml:space="preserve">Lai AG, Chang </w:t>
      </w:r>
      <w:proofErr w:type="spellStart"/>
      <w:proofErr w:type="gramStart"/>
      <w:r w:rsidRPr="00644142">
        <w:rPr>
          <w:rStyle w:val="docsum-authors"/>
          <w:rFonts w:ascii="Arial" w:hAnsi="Arial" w:cs="Arial"/>
          <w:color w:val="212121"/>
          <w:sz w:val="20"/>
          <w:szCs w:val="20"/>
        </w:rPr>
        <w:t>WH.</w:t>
      </w:r>
      <w:r w:rsidRPr="00644142">
        <w:rPr>
          <w:rStyle w:val="docsum-journal-citation"/>
          <w:rFonts w:ascii="Arial" w:hAnsi="Arial" w:cs="Arial"/>
          <w:color w:val="4D8055"/>
          <w:sz w:val="20"/>
          <w:szCs w:val="20"/>
        </w:rPr>
        <w:t>Clin</w:t>
      </w:r>
      <w:proofErr w:type="spellEnd"/>
      <w:proofErr w:type="gramEnd"/>
      <w:r w:rsidRPr="00644142">
        <w:rPr>
          <w:rStyle w:val="docsum-journal-citation"/>
          <w:rFonts w:ascii="Arial" w:hAnsi="Arial" w:cs="Arial"/>
          <w:color w:val="4D8055"/>
          <w:sz w:val="20"/>
          <w:szCs w:val="20"/>
        </w:rPr>
        <w:t xml:space="preserve"> </w:t>
      </w:r>
      <w:proofErr w:type="spellStart"/>
      <w:r w:rsidRPr="00644142">
        <w:rPr>
          <w:rStyle w:val="docsum-journal-citation"/>
          <w:rFonts w:ascii="Arial" w:hAnsi="Arial" w:cs="Arial"/>
          <w:color w:val="4D8055"/>
          <w:sz w:val="20"/>
          <w:szCs w:val="20"/>
        </w:rPr>
        <w:t>Transl</w:t>
      </w:r>
      <w:proofErr w:type="spellEnd"/>
      <w:r w:rsidRPr="00644142">
        <w:rPr>
          <w:rStyle w:val="docsum-journal-citation"/>
          <w:rFonts w:ascii="Arial" w:hAnsi="Arial" w:cs="Arial"/>
          <w:color w:val="4D8055"/>
          <w:sz w:val="20"/>
          <w:szCs w:val="20"/>
        </w:rPr>
        <w:t xml:space="preserve"> Med. 2022 Jun;12(6):e897</w:t>
      </w:r>
    </w:p>
    <w:p w14:paraId="0D3A12D9" w14:textId="073AA605" w:rsidR="003D2A1D" w:rsidRPr="00644142" w:rsidRDefault="003D2A1D" w:rsidP="00644142">
      <w:pPr>
        <w:rPr>
          <w:rFonts w:ascii="Arial" w:hAnsi="Arial" w:cs="Arial"/>
          <w:sz w:val="20"/>
          <w:szCs w:val="20"/>
        </w:rPr>
      </w:pPr>
    </w:p>
    <w:p w14:paraId="5E457E50" w14:textId="77777777" w:rsidR="00644142" w:rsidRPr="00644142" w:rsidRDefault="004A7843" w:rsidP="00644142">
      <w:pPr>
        <w:rPr>
          <w:rFonts w:ascii="Arial" w:hAnsi="Arial" w:cs="Arial"/>
          <w:sz w:val="20"/>
          <w:szCs w:val="20"/>
        </w:rPr>
      </w:pPr>
      <w:r w:rsidRPr="00644142">
        <w:rPr>
          <w:rFonts w:ascii="Arial" w:hAnsi="Arial" w:cs="Arial"/>
          <w:sz w:val="20"/>
          <w:szCs w:val="20"/>
        </w:rPr>
        <w:t>14</w:t>
      </w:r>
      <w:r w:rsidR="003D2A1D" w:rsidRPr="00644142">
        <w:rPr>
          <w:rFonts w:ascii="Arial" w:hAnsi="Arial" w:cs="Arial"/>
          <w:sz w:val="20"/>
          <w:szCs w:val="20"/>
        </w:rPr>
        <w:t xml:space="preserve">. </w:t>
      </w:r>
      <w:hyperlink r:id="rId19" w:history="1">
        <w:r w:rsidR="00644142" w:rsidRPr="00644142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A New Agenda for Optimizing Investments in </w:t>
        </w:r>
        <w:r w:rsidR="00644142" w:rsidRPr="00644142">
          <w:rPr>
            <w:rStyle w:val="Hyperlink"/>
            <w:rFonts w:ascii="Arial" w:hAnsi="Arial" w:cs="Arial"/>
            <w:b/>
            <w:bCs/>
            <w:color w:val="205493"/>
            <w:sz w:val="20"/>
            <w:szCs w:val="20"/>
            <w:shd w:val="clear" w:color="auto" w:fill="FFFFFF"/>
          </w:rPr>
          <w:t>Community</w:t>
        </w:r>
        <w:r w:rsidR="00644142" w:rsidRPr="00644142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 </w:t>
        </w:r>
        <w:r w:rsidR="00644142" w:rsidRPr="00644142">
          <w:rPr>
            <w:rStyle w:val="Hyperlink"/>
            <w:rFonts w:ascii="Arial" w:hAnsi="Arial" w:cs="Arial"/>
            <w:b/>
            <w:bCs/>
            <w:color w:val="205493"/>
            <w:sz w:val="20"/>
            <w:szCs w:val="20"/>
            <w:shd w:val="clear" w:color="auto" w:fill="FFFFFF"/>
          </w:rPr>
          <w:t>Mental</w:t>
        </w:r>
        <w:r w:rsidR="00644142" w:rsidRPr="00644142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 Health and Reducing Disparities.</w:t>
        </w:r>
      </w:hyperlink>
    </w:p>
    <w:p w14:paraId="2B0BA91E" w14:textId="60A71108" w:rsidR="00644142" w:rsidRPr="00644142" w:rsidRDefault="00644142" w:rsidP="00644142">
      <w:pPr>
        <w:shd w:val="clear" w:color="auto" w:fill="FFFFFF"/>
        <w:rPr>
          <w:rFonts w:ascii="Arial" w:hAnsi="Arial" w:cs="Arial"/>
          <w:color w:val="4D8055"/>
          <w:sz w:val="20"/>
          <w:szCs w:val="20"/>
        </w:rPr>
      </w:pPr>
      <w:proofErr w:type="spellStart"/>
      <w:r w:rsidRPr="00644142">
        <w:rPr>
          <w:rStyle w:val="docsum-authors"/>
          <w:rFonts w:ascii="Arial" w:hAnsi="Arial" w:cs="Arial"/>
          <w:color w:val="212121"/>
          <w:sz w:val="20"/>
          <w:szCs w:val="20"/>
        </w:rPr>
        <w:t>Alegría</w:t>
      </w:r>
      <w:proofErr w:type="spellEnd"/>
      <w:r w:rsidRPr="00644142">
        <w:rPr>
          <w:rStyle w:val="docsum-authors"/>
          <w:rFonts w:ascii="Arial" w:hAnsi="Arial" w:cs="Arial"/>
          <w:color w:val="212121"/>
          <w:sz w:val="20"/>
          <w:szCs w:val="20"/>
        </w:rPr>
        <w:t xml:space="preserve"> </w:t>
      </w:r>
      <w:proofErr w:type="spellStart"/>
      <w:proofErr w:type="gramStart"/>
      <w:r w:rsidRPr="00644142">
        <w:rPr>
          <w:rStyle w:val="docsum-authors"/>
          <w:rFonts w:ascii="Arial" w:hAnsi="Arial" w:cs="Arial"/>
          <w:color w:val="212121"/>
          <w:sz w:val="20"/>
          <w:szCs w:val="20"/>
        </w:rPr>
        <w:t>M,.</w:t>
      </w:r>
      <w:proofErr w:type="gramEnd"/>
      <w:r w:rsidRPr="00644142">
        <w:rPr>
          <w:rStyle w:val="docsum-journal-citation"/>
          <w:rFonts w:ascii="Arial" w:hAnsi="Arial" w:cs="Arial"/>
          <w:color w:val="4D8055"/>
          <w:sz w:val="20"/>
          <w:szCs w:val="20"/>
        </w:rPr>
        <w:t>Am</w:t>
      </w:r>
      <w:proofErr w:type="spellEnd"/>
      <w:r w:rsidRPr="00644142">
        <w:rPr>
          <w:rStyle w:val="docsum-journal-citation"/>
          <w:rFonts w:ascii="Arial" w:hAnsi="Arial" w:cs="Arial"/>
          <w:color w:val="4D8055"/>
          <w:sz w:val="20"/>
          <w:szCs w:val="20"/>
        </w:rPr>
        <w:t xml:space="preserve"> J Psychiatry. 2022 Jun;179(6):402-416</w:t>
      </w:r>
    </w:p>
    <w:p w14:paraId="3EFA831B" w14:textId="7963A682" w:rsidR="003D2A1D" w:rsidRPr="00644142" w:rsidRDefault="003D2A1D" w:rsidP="00644142">
      <w:pPr>
        <w:rPr>
          <w:rFonts w:ascii="Arial" w:hAnsi="Arial" w:cs="Arial"/>
          <w:sz w:val="20"/>
          <w:szCs w:val="20"/>
        </w:rPr>
      </w:pPr>
    </w:p>
    <w:p w14:paraId="1A2EAAFA" w14:textId="6B94BDF8" w:rsidR="00644142" w:rsidRPr="00644142" w:rsidRDefault="004A7843" w:rsidP="00644142">
      <w:pPr>
        <w:rPr>
          <w:rFonts w:ascii="Arial" w:hAnsi="Arial" w:cs="Arial"/>
          <w:sz w:val="20"/>
          <w:szCs w:val="20"/>
        </w:rPr>
      </w:pPr>
      <w:r w:rsidRPr="00644142">
        <w:rPr>
          <w:rFonts w:ascii="Arial" w:hAnsi="Arial" w:cs="Arial"/>
          <w:sz w:val="20"/>
          <w:szCs w:val="20"/>
        </w:rPr>
        <w:t>15</w:t>
      </w:r>
      <w:r w:rsidR="003D2A1D" w:rsidRPr="00644142">
        <w:rPr>
          <w:rFonts w:ascii="Arial" w:hAnsi="Arial" w:cs="Arial"/>
          <w:sz w:val="20"/>
          <w:szCs w:val="20"/>
        </w:rPr>
        <w:t xml:space="preserve">. </w:t>
      </w:r>
      <w:hyperlink r:id="rId20" w:history="1">
        <w:r w:rsidR="00644142" w:rsidRPr="00644142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The EMPOWER blended digital intervention for relapse prevention in schizophrenia: a feasibility cluster randomised controlled trial in Scotland and Australia.</w:t>
        </w:r>
      </w:hyperlink>
      <w:r w:rsidR="00644142" w:rsidRPr="0064414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44142" w:rsidRPr="00644142">
        <w:rPr>
          <w:rStyle w:val="docsum-authors"/>
          <w:rFonts w:ascii="Arial" w:hAnsi="Arial" w:cs="Arial"/>
          <w:color w:val="212121"/>
          <w:sz w:val="20"/>
          <w:szCs w:val="20"/>
        </w:rPr>
        <w:t>Gumley</w:t>
      </w:r>
      <w:proofErr w:type="spellEnd"/>
      <w:r w:rsidR="00644142" w:rsidRPr="00644142">
        <w:rPr>
          <w:rStyle w:val="docsum-authors"/>
          <w:rFonts w:ascii="Arial" w:hAnsi="Arial" w:cs="Arial"/>
          <w:color w:val="212121"/>
          <w:sz w:val="20"/>
          <w:szCs w:val="20"/>
        </w:rPr>
        <w:t xml:space="preserve"> </w:t>
      </w:r>
      <w:proofErr w:type="spellStart"/>
      <w:proofErr w:type="gramStart"/>
      <w:r w:rsidR="00644142" w:rsidRPr="00644142">
        <w:rPr>
          <w:rStyle w:val="docsum-authors"/>
          <w:rFonts w:ascii="Arial" w:hAnsi="Arial" w:cs="Arial"/>
          <w:color w:val="212121"/>
          <w:sz w:val="20"/>
          <w:szCs w:val="20"/>
        </w:rPr>
        <w:t>AI,.</w:t>
      </w:r>
      <w:proofErr w:type="gramEnd"/>
      <w:r w:rsidR="00644142" w:rsidRPr="00644142">
        <w:rPr>
          <w:rStyle w:val="docsum-journal-citation"/>
          <w:rFonts w:ascii="Arial" w:hAnsi="Arial" w:cs="Arial"/>
          <w:color w:val="4D8055"/>
          <w:sz w:val="20"/>
          <w:szCs w:val="20"/>
        </w:rPr>
        <w:t>Lancet</w:t>
      </w:r>
      <w:proofErr w:type="spellEnd"/>
      <w:r w:rsidR="00644142" w:rsidRPr="00644142">
        <w:rPr>
          <w:rStyle w:val="docsum-journal-citation"/>
          <w:rFonts w:ascii="Arial" w:hAnsi="Arial" w:cs="Arial"/>
          <w:color w:val="4D8055"/>
          <w:sz w:val="20"/>
          <w:szCs w:val="20"/>
        </w:rPr>
        <w:t xml:space="preserve"> Psychiatry. 2022 Jun;9(6):477-486</w:t>
      </w:r>
    </w:p>
    <w:p w14:paraId="30E0F560" w14:textId="0B61F73D" w:rsidR="003D2A1D" w:rsidRPr="00644142" w:rsidRDefault="003D2A1D" w:rsidP="00644142">
      <w:pPr>
        <w:rPr>
          <w:rFonts w:ascii="Arial" w:hAnsi="Arial" w:cs="Arial"/>
          <w:sz w:val="20"/>
          <w:szCs w:val="20"/>
        </w:rPr>
      </w:pPr>
    </w:p>
    <w:p w14:paraId="5060584E" w14:textId="4A21F714" w:rsidR="00644142" w:rsidRPr="00644142" w:rsidRDefault="003D2A1D" w:rsidP="00644142">
      <w:pPr>
        <w:rPr>
          <w:rFonts w:ascii="Arial" w:hAnsi="Arial" w:cs="Arial"/>
          <w:sz w:val="20"/>
          <w:szCs w:val="20"/>
        </w:rPr>
      </w:pPr>
      <w:r w:rsidRPr="00644142">
        <w:rPr>
          <w:rFonts w:ascii="Arial" w:hAnsi="Arial" w:cs="Arial"/>
          <w:sz w:val="20"/>
          <w:szCs w:val="20"/>
        </w:rPr>
        <w:t>1</w:t>
      </w:r>
      <w:r w:rsidR="004A7843" w:rsidRPr="00644142">
        <w:rPr>
          <w:rFonts w:ascii="Arial" w:hAnsi="Arial" w:cs="Arial"/>
          <w:sz w:val="20"/>
          <w:szCs w:val="20"/>
        </w:rPr>
        <w:t>6</w:t>
      </w:r>
      <w:r w:rsidRPr="00644142">
        <w:rPr>
          <w:rFonts w:ascii="Arial" w:hAnsi="Arial" w:cs="Arial"/>
          <w:sz w:val="20"/>
          <w:szCs w:val="20"/>
        </w:rPr>
        <w:t xml:space="preserve">. </w:t>
      </w:r>
      <w:hyperlink r:id="rId21" w:history="1">
        <w:r w:rsidR="00644142" w:rsidRPr="00644142">
          <w:rPr>
            <w:rStyle w:val="Hyperlink"/>
            <w:rFonts w:ascii="Arial" w:hAnsi="Arial" w:cs="Arial"/>
            <w:color w:val="0071BC"/>
            <w:sz w:val="20"/>
            <w:szCs w:val="20"/>
            <w:shd w:val="clear" w:color="auto" w:fill="FFFFFF"/>
          </w:rPr>
          <w:t>Young people who have fallen through the </w:t>
        </w:r>
        <w:r w:rsidR="00644142" w:rsidRPr="00644142">
          <w:rPr>
            <w:rStyle w:val="Hyperlink"/>
            <w:rFonts w:ascii="Arial" w:hAnsi="Arial" w:cs="Arial"/>
            <w:b/>
            <w:bCs/>
            <w:color w:val="0071BC"/>
            <w:sz w:val="20"/>
            <w:szCs w:val="20"/>
            <w:shd w:val="clear" w:color="auto" w:fill="FFFFFF"/>
          </w:rPr>
          <w:t>mental</w:t>
        </w:r>
        <w:r w:rsidR="00644142" w:rsidRPr="00644142">
          <w:rPr>
            <w:rStyle w:val="Hyperlink"/>
            <w:rFonts w:ascii="Arial" w:hAnsi="Arial" w:cs="Arial"/>
            <w:color w:val="0071BC"/>
            <w:sz w:val="20"/>
            <w:szCs w:val="20"/>
            <w:shd w:val="clear" w:color="auto" w:fill="FFFFFF"/>
          </w:rPr>
          <w:t> health transition gap: a qualitative study on primary care support.</w:t>
        </w:r>
      </w:hyperlink>
      <w:r w:rsidR="00644142" w:rsidRPr="00644142">
        <w:rPr>
          <w:rFonts w:ascii="Arial" w:hAnsi="Arial" w:cs="Arial"/>
          <w:sz w:val="20"/>
          <w:szCs w:val="20"/>
        </w:rPr>
        <w:t xml:space="preserve"> </w:t>
      </w:r>
      <w:r w:rsidR="00644142" w:rsidRPr="00644142">
        <w:rPr>
          <w:rStyle w:val="docsum-authors"/>
          <w:rFonts w:ascii="Arial" w:hAnsi="Arial" w:cs="Arial"/>
          <w:color w:val="212121"/>
          <w:sz w:val="20"/>
          <w:szCs w:val="20"/>
        </w:rPr>
        <w:t xml:space="preserve">Appleton R, </w:t>
      </w:r>
      <w:r w:rsidR="00644142" w:rsidRPr="00644142">
        <w:rPr>
          <w:rStyle w:val="docsum-journal-citation"/>
          <w:rFonts w:ascii="Arial" w:hAnsi="Arial" w:cs="Arial"/>
          <w:color w:val="4D8055"/>
          <w:sz w:val="20"/>
          <w:szCs w:val="20"/>
        </w:rPr>
        <w:t xml:space="preserve">Br J Gen </w:t>
      </w:r>
      <w:proofErr w:type="spellStart"/>
      <w:r w:rsidR="00644142" w:rsidRPr="00644142">
        <w:rPr>
          <w:rStyle w:val="docsum-journal-citation"/>
          <w:rFonts w:ascii="Arial" w:hAnsi="Arial" w:cs="Arial"/>
          <w:color w:val="4D8055"/>
          <w:sz w:val="20"/>
          <w:szCs w:val="20"/>
        </w:rPr>
        <w:t>Pract</w:t>
      </w:r>
      <w:proofErr w:type="spellEnd"/>
      <w:r w:rsidR="00644142" w:rsidRPr="00644142">
        <w:rPr>
          <w:rStyle w:val="docsum-journal-citation"/>
          <w:rFonts w:ascii="Arial" w:hAnsi="Arial" w:cs="Arial"/>
          <w:color w:val="4D8055"/>
          <w:sz w:val="20"/>
          <w:szCs w:val="20"/>
        </w:rPr>
        <w:t>. 2022 May 26;72(719)</w:t>
      </w:r>
    </w:p>
    <w:p w14:paraId="4EB1EE7C" w14:textId="1B2897C2" w:rsidR="00D73B6C" w:rsidRPr="00644142" w:rsidRDefault="00D73B6C" w:rsidP="00D73B6C">
      <w:pPr>
        <w:rPr>
          <w:rFonts w:ascii="Arial" w:hAnsi="Arial" w:cs="Arial"/>
          <w:sz w:val="20"/>
          <w:szCs w:val="20"/>
        </w:rPr>
      </w:pPr>
    </w:p>
    <w:p w14:paraId="20E017B2" w14:textId="1B16F406" w:rsidR="003D2A1D" w:rsidRPr="00644142" w:rsidRDefault="003D2A1D" w:rsidP="00D73B6C">
      <w:pPr>
        <w:shd w:val="clear" w:color="auto" w:fill="FFFFFF"/>
        <w:rPr>
          <w:rFonts w:ascii="Arial" w:hAnsi="Arial" w:cs="Arial"/>
          <w:sz w:val="20"/>
          <w:szCs w:val="20"/>
        </w:rPr>
      </w:pPr>
    </w:p>
    <w:p w14:paraId="4C7B064D" w14:textId="77777777" w:rsidR="00644142" w:rsidRPr="00644142" w:rsidRDefault="00D73B6C" w:rsidP="00644142">
      <w:pPr>
        <w:rPr>
          <w:rFonts w:ascii="Arial" w:hAnsi="Arial" w:cs="Arial"/>
          <w:sz w:val="20"/>
          <w:szCs w:val="20"/>
        </w:rPr>
      </w:pPr>
      <w:r w:rsidRPr="00644142">
        <w:rPr>
          <w:rFonts w:ascii="Arial" w:hAnsi="Arial" w:cs="Arial"/>
          <w:sz w:val="20"/>
          <w:szCs w:val="20"/>
        </w:rPr>
        <w:t xml:space="preserve">17. </w:t>
      </w:r>
      <w:hyperlink r:id="rId22" w:history="1">
        <w:r w:rsidR="00644142" w:rsidRPr="00644142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Factors influencing the successful connection of deliberate self-injury patients to </w:t>
        </w:r>
        <w:r w:rsidR="00644142" w:rsidRPr="00644142">
          <w:rPr>
            <w:rStyle w:val="Hyperlink"/>
            <w:rFonts w:ascii="Arial" w:hAnsi="Arial" w:cs="Arial"/>
            <w:b/>
            <w:bCs/>
            <w:color w:val="205493"/>
            <w:sz w:val="20"/>
            <w:szCs w:val="20"/>
            <w:shd w:val="clear" w:color="auto" w:fill="FFFFFF"/>
          </w:rPr>
          <w:t>community</w:t>
        </w:r>
        <w:r w:rsidR="00644142" w:rsidRPr="00644142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-based </w:t>
        </w:r>
        <w:r w:rsidR="00644142" w:rsidRPr="00644142">
          <w:rPr>
            <w:rStyle w:val="Hyperlink"/>
            <w:rFonts w:ascii="Arial" w:hAnsi="Arial" w:cs="Arial"/>
            <w:b/>
            <w:bCs/>
            <w:color w:val="205493"/>
            <w:sz w:val="20"/>
            <w:szCs w:val="20"/>
            <w:shd w:val="clear" w:color="auto" w:fill="FFFFFF"/>
          </w:rPr>
          <w:t>mental</w:t>
        </w:r>
        <w:r w:rsidR="00644142" w:rsidRPr="00644142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 xml:space="preserve"> health </w:t>
        </w:r>
        <w:proofErr w:type="spellStart"/>
        <w:r w:rsidR="00644142" w:rsidRPr="00644142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centers</w:t>
        </w:r>
        <w:proofErr w:type="spellEnd"/>
        <w:r w:rsidR="00644142" w:rsidRPr="00644142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.</w:t>
        </w:r>
      </w:hyperlink>
    </w:p>
    <w:p w14:paraId="26AD9E2D" w14:textId="4991160D" w:rsidR="00644142" w:rsidRPr="00644142" w:rsidRDefault="00644142" w:rsidP="00644142">
      <w:pPr>
        <w:shd w:val="clear" w:color="auto" w:fill="FFFFFF"/>
        <w:rPr>
          <w:rFonts w:ascii="Arial" w:hAnsi="Arial" w:cs="Arial"/>
          <w:color w:val="4D8055"/>
          <w:sz w:val="20"/>
          <w:szCs w:val="20"/>
        </w:rPr>
      </w:pPr>
      <w:r w:rsidRPr="00644142">
        <w:rPr>
          <w:rStyle w:val="docsum-authors"/>
          <w:rFonts w:ascii="Arial" w:hAnsi="Arial" w:cs="Arial"/>
          <w:color w:val="212121"/>
          <w:sz w:val="20"/>
          <w:szCs w:val="20"/>
        </w:rPr>
        <w:t xml:space="preserve">Lee </w:t>
      </w:r>
      <w:proofErr w:type="spellStart"/>
      <w:proofErr w:type="gramStart"/>
      <w:r w:rsidRPr="00644142">
        <w:rPr>
          <w:rStyle w:val="docsum-authors"/>
          <w:rFonts w:ascii="Arial" w:hAnsi="Arial" w:cs="Arial"/>
          <w:color w:val="212121"/>
          <w:sz w:val="20"/>
          <w:szCs w:val="20"/>
        </w:rPr>
        <w:t>JI,.</w:t>
      </w:r>
      <w:proofErr w:type="gramEnd"/>
      <w:r w:rsidRPr="00644142">
        <w:rPr>
          <w:rStyle w:val="docsum-journal-citation"/>
          <w:rFonts w:ascii="Arial" w:hAnsi="Arial" w:cs="Arial"/>
          <w:color w:val="4D8055"/>
          <w:sz w:val="20"/>
          <w:szCs w:val="20"/>
        </w:rPr>
        <w:t>Asian</w:t>
      </w:r>
      <w:proofErr w:type="spellEnd"/>
      <w:r w:rsidRPr="00644142">
        <w:rPr>
          <w:rStyle w:val="docsum-journal-citation"/>
          <w:rFonts w:ascii="Arial" w:hAnsi="Arial" w:cs="Arial"/>
          <w:color w:val="4D8055"/>
          <w:sz w:val="20"/>
          <w:szCs w:val="20"/>
        </w:rPr>
        <w:t xml:space="preserve"> J </w:t>
      </w:r>
      <w:proofErr w:type="spellStart"/>
      <w:r w:rsidRPr="00644142">
        <w:rPr>
          <w:rStyle w:val="docsum-journal-citation"/>
          <w:rFonts w:ascii="Arial" w:hAnsi="Arial" w:cs="Arial"/>
          <w:color w:val="4D8055"/>
          <w:sz w:val="20"/>
          <w:szCs w:val="20"/>
        </w:rPr>
        <w:t>Psychiatr</w:t>
      </w:r>
      <w:proofErr w:type="spellEnd"/>
      <w:r w:rsidRPr="00644142">
        <w:rPr>
          <w:rStyle w:val="docsum-journal-citation"/>
          <w:rFonts w:ascii="Arial" w:hAnsi="Arial" w:cs="Arial"/>
          <w:color w:val="4D8055"/>
          <w:sz w:val="20"/>
          <w:szCs w:val="20"/>
        </w:rPr>
        <w:t>. 2022 Jun;72:</w:t>
      </w:r>
    </w:p>
    <w:p w14:paraId="765C7DDB" w14:textId="6D99F4E5" w:rsidR="003D2A1D" w:rsidRPr="00644142" w:rsidRDefault="003D2A1D" w:rsidP="00644142">
      <w:pPr>
        <w:rPr>
          <w:rFonts w:ascii="Arial" w:hAnsi="Arial" w:cs="Arial"/>
          <w:sz w:val="20"/>
          <w:szCs w:val="20"/>
        </w:rPr>
      </w:pPr>
    </w:p>
    <w:p w14:paraId="250A7F02" w14:textId="7FFD0C88" w:rsidR="00644142" w:rsidRPr="00644142" w:rsidRDefault="00644142" w:rsidP="00644142">
      <w:pPr>
        <w:rPr>
          <w:rFonts w:ascii="Arial" w:hAnsi="Arial" w:cs="Arial"/>
          <w:sz w:val="20"/>
          <w:szCs w:val="20"/>
        </w:rPr>
      </w:pPr>
      <w:r w:rsidRPr="00644142">
        <w:rPr>
          <w:rFonts w:ascii="Arial" w:hAnsi="Arial" w:cs="Arial"/>
          <w:sz w:val="20"/>
          <w:szCs w:val="20"/>
        </w:rPr>
        <w:t xml:space="preserve">18. </w:t>
      </w:r>
      <w:hyperlink r:id="rId23" w:history="1">
        <w:r w:rsidRPr="00644142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Experiences and challenges faced by </w:t>
        </w:r>
        <w:r w:rsidRPr="00644142">
          <w:rPr>
            <w:rStyle w:val="Hyperlink"/>
            <w:rFonts w:ascii="Arial" w:hAnsi="Arial" w:cs="Arial"/>
            <w:b/>
            <w:bCs/>
            <w:color w:val="205493"/>
            <w:sz w:val="20"/>
            <w:szCs w:val="20"/>
            <w:shd w:val="clear" w:color="auto" w:fill="FFFFFF"/>
          </w:rPr>
          <w:t>community</w:t>
        </w:r>
        <w:r w:rsidRPr="00644142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 </w:t>
        </w:r>
        <w:r w:rsidRPr="00644142">
          <w:rPr>
            <w:rStyle w:val="Hyperlink"/>
            <w:rFonts w:ascii="Arial" w:hAnsi="Arial" w:cs="Arial"/>
            <w:b/>
            <w:bCs/>
            <w:color w:val="205493"/>
            <w:sz w:val="20"/>
            <w:szCs w:val="20"/>
            <w:shd w:val="clear" w:color="auto" w:fill="FFFFFF"/>
          </w:rPr>
          <w:t>mental</w:t>
        </w:r>
        <w:r w:rsidRPr="00644142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 health workers when providing care to people with </w:t>
        </w:r>
        <w:r w:rsidRPr="00644142">
          <w:rPr>
            <w:rStyle w:val="Hyperlink"/>
            <w:rFonts w:ascii="Arial" w:hAnsi="Arial" w:cs="Arial"/>
            <w:b/>
            <w:bCs/>
            <w:color w:val="205493"/>
            <w:sz w:val="20"/>
            <w:szCs w:val="20"/>
            <w:shd w:val="clear" w:color="auto" w:fill="FFFFFF"/>
          </w:rPr>
          <w:t>mental</w:t>
        </w:r>
        <w:r w:rsidRPr="00644142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 health conditions: A qualitative descriptive study.</w:t>
        </w:r>
      </w:hyperlink>
    </w:p>
    <w:p w14:paraId="1EB72A2C" w14:textId="78106724" w:rsidR="00644142" w:rsidRPr="00644142" w:rsidRDefault="00644142" w:rsidP="00644142">
      <w:pPr>
        <w:shd w:val="clear" w:color="auto" w:fill="FFFFFF"/>
        <w:rPr>
          <w:rFonts w:ascii="Arial" w:hAnsi="Arial" w:cs="Arial"/>
          <w:color w:val="4D8055"/>
          <w:sz w:val="20"/>
          <w:szCs w:val="20"/>
        </w:rPr>
      </w:pPr>
      <w:r w:rsidRPr="00644142">
        <w:rPr>
          <w:rStyle w:val="docsum-authors"/>
          <w:rFonts w:ascii="Arial" w:hAnsi="Arial" w:cs="Arial"/>
          <w:color w:val="212121"/>
          <w:sz w:val="20"/>
          <w:szCs w:val="20"/>
        </w:rPr>
        <w:t xml:space="preserve">Goh </w:t>
      </w:r>
      <w:proofErr w:type="spellStart"/>
      <w:proofErr w:type="gramStart"/>
      <w:r w:rsidRPr="00644142">
        <w:rPr>
          <w:rStyle w:val="docsum-authors"/>
          <w:rFonts w:ascii="Arial" w:hAnsi="Arial" w:cs="Arial"/>
          <w:color w:val="212121"/>
          <w:sz w:val="20"/>
          <w:szCs w:val="20"/>
        </w:rPr>
        <w:t>YS,.</w:t>
      </w:r>
      <w:proofErr w:type="gramEnd"/>
      <w:r w:rsidRPr="00644142">
        <w:rPr>
          <w:rStyle w:val="docsum-journal-citation"/>
          <w:rFonts w:ascii="Arial" w:hAnsi="Arial" w:cs="Arial"/>
          <w:color w:val="4D8055"/>
          <w:sz w:val="20"/>
          <w:szCs w:val="20"/>
        </w:rPr>
        <w:t>Int</w:t>
      </w:r>
      <w:proofErr w:type="spellEnd"/>
      <w:r w:rsidRPr="00644142">
        <w:rPr>
          <w:rStyle w:val="docsum-journal-citation"/>
          <w:rFonts w:ascii="Arial" w:hAnsi="Arial" w:cs="Arial"/>
          <w:color w:val="4D8055"/>
          <w:sz w:val="20"/>
          <w:szCs w:val="20"/>
        </w:rPr>
        <w:t xml:space="preserve"> J </w:t>
      </w:r>
      <w:proofErr w:type="spellStart"/>
      <w:r w:rsidRPr="00644142">
        <w:rPr>
          <w:rStyle w:val="docsum-journal-citation"/>
          <w:rFonts w:ascii="Arial" w:hAnsi="Arial" w:cs="Arial"/>
          <w:color w:val="4D8055"/>
          <w:sz w:val="20"/>
          <w:szCs w:val="20"/>
        </w:rPr>
        <w:t>Ment</w:t>
      </w:r>
      <w:proofErr w:type="spellEnd"/>
      <w:r w:rsidRPr="00644142">
        <w:rPr>
          <w:rStyle w:val="docsum-journal-citation"/>
          <w:rFonts w:ascii="Arial" w:hAnsi="Arial" w:cs="Arial"/>
          <w:color w:val="4D8055"/>
          <w:sz w:val="20"/>
          <w:szCs w:val="20"/>
        </w:rPr>
        <w:t xml:space="preserve"> Health </w:t>
      </w:r>
      <w:proofErr w:type="spellStart"/>
      <w:r w:rsidRPr="00644142">
        <w:rPr>
          <w:rStyle w:val="docsum-journal-citation"/>
          <w:rFonts w:ascii="Arial" w:hAnsi="Arial" w:cs="Arial"/>
          <w:color w:val="4D8055"/>
          <w:sz w:val="20"/>
          <w:szCs w:val="20"/>
        </w:rPr>
        <w:t>Nurs</w:t>
      </w:r>
      <w:proofErr w:type="spellEnd"/>
      <w:r w:rsidRPr="00644142">
        <w:rPr>
          <w:rStyle w:val="docsum-journal-citation"/>
          <w:rFonts w:ascii="Arial" w:hAnsi="Arial" w:cs="Arial"/>
          <w:color w:val="4D8055"/>
          <w:sz w:val="20"/>
          <w:szCs w:val="20"/>
        </w:rPr>
        <w:t>. 2022 Jun;31(3):591-600.</w:t>
      </w:r>
    </w:p>
    <w:p w14:paraId="560F6CF9" w14:textId="73D9A788" w:rsidR="00861E69" w:rsidRPr="00861E69" w:rsidRDefault="00861E69" w:rsidP="003D2A1D">
      <w:pPr>
        <w:rPr>
          <w:rFonts w:ascii="Arial" w:hAnsi="Arial" w:cs="Arial"/>
          <w:sz w:val="20"/>
          <w:szCs w:val="20"/>
        </w:rPr>
      </w:pPr>
    </w:p>
    <w:p w14:paraId="2C24C5C3" w14:textId="77777777" w:rsidR="00C33138" w:rsidRDefault="00C33138" w:rsidP="00C33138"/>
    <w:p w14:paraId="0D86E474" w14:textId="77777777" w:rsidR="00D73B6C" w:rsidRDefault="00D73B6C" w:rsidP="00C33138"/>
    <w:p w14:paraId="388C1AD7" w14:textId="1F86B2D2" w:rsidR="00D73B6C" w:rsidRDefault="00D73B6C" w:rsidP="00C33138">
      <w:pPr>
        <w:sectPr w:rsidR="00D73B6C" w:rsidSect="009B444D">
          <w:headerReference w:type="default" r:id="rId24"/>
          <w:footerReference w:type="default" r:id="rId25"/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49A2205B" w14:textId="77777777" w:rsidR="00191CCC" w:rsidRDefault="00191CCC" w:rsidP="00191CCC">
      <w:r>
        <w:t>The NHS Knowledge and Library Hub provides a gateway to high quality health information.</w:t>
      </w:r>
    </w:p>
    <w:p w14:paraId="6BC02DE7" w14:textId="77777777" w:rsidR="00191CCC" w:rsidRDefault="00191CCC" w:rsidP="00191CCC">
      <w:pPr>
        <w:sectPr w:rsidR="00191CCC" w:rsidSect="00191CCC">
          <w:type w:val="continuous"/>
          <w:pgSz w:w="11906" w:h="16838"/>
          <w:pgMar w:top="1440" w:right="1440" w:bottom="1440" w:left="1440" w:header="708" w:footer="708" w:gutter="0"/>
          <w:cols w:space="720"/>
        </w:sectPr>
      </w:pPr>
    </w:p>
    <w:p w14:paraId="46ADF7DF" w14:textId="45AC6534" w:rsidR="00191CCC" w:rsidRDefault="00191CCC" w:rsidP="00191CCC">
      <w:r>
        <w:rPr>
          <w:noProof/>
          <w:color w:val="000000"/>
          <w:sz w:val="20"/>
          <w:szCs w:val="20"/>
        </w:rPr>
        <w:drawing>
          <wp:inline distT="0" distB="0" distL="0" distR="0" wp14:anchorId="5FCCA9FC" wp14:editId="19EA1ECD">
            <wp:extent cx="5731510" cy="1313815"/>
            <wp:effectExtent l="0" t="0" r="2540" b="635"/>
            <wp:docPr id="2" name="Picture 2" descr="Graphical user interface, text&#10;&#10;Description automatically generated with medium confidence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al user interface, tex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27" r:link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313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29C613" w14:textId="09EB5069" w:rsidR="00861E69" w:rsidRPr="00861E69" w:rsidRDefault="00861E69" w:rsidP="003D2A1D">
      <w:pPr>
        <w:rPr>
          <w:rFonts w:ascii="Arial" w:hAnsi="Arial" w:cs="Arial"/>
          <w:sz w:val="20"/>
          <w:szCs w:val="20"/>
        </w:rPr>
      </w:pPr>
    </w:p>
    <w:p w14:paraId="7A555790" w14:textId="77777777" w:rsidR="00F93822" w:rsidRDefault="00F93822" w:rsidP="00F93822">
      <w:pPr>
        <w:rPr>
          <w:rFonts w:eastAsia="Times New Roman"/>
          <w:vanish/>
        </w:rPr>
      </w:pPr>
    </w:p>
    <w:sectPr w:rsidR="00F93822" w:rsidSect="009B444D">
      <w:type w:val="continuous"/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F3825" w14:textId="77777777" w:rsidR="00D15A53" w:rsidRDefault="00D15A53" w:rsidP="00D15A53">
      <w:r>
        <w:separator/>
      </w:r>
    </w:p>
  </w:endnote>
  <w:endnote w:type="continuationSeparator" w:id="0">
    <w:p w14:paraId="743622AF" w14:textId="77777777" w:rsidR="00D15A53" w:rsidRDefault="00D15A53" w:rsidP="00D15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B7D41" w14:textId="77777777" w:rsidR="005674C4" w:rsidRPr="002E003C" w:rsidRDefault="002E003C" w:rsidP="00D45448">
    <w:pPr>
      <w:jc w:val="center"/>
      <w:rPr>
        <w:rFonts w:ascii="Arial" w:hAnsi="Arial" w:cs="Arial"/>
        <w:color w:val="FFFFFF" w:themeColor="background1"/>
        <w:sz w:val="20"/>
        <w:szCs w:val="20"/>
      </w:rPr>
    </w:pPr>
    <w:r w:rsidRPr="002E003C">
      <w:rPr>
        <w:rFonts w:ascii="Arial" w:hAnsi="Arial" w:cs="Arial"/>
        <w:noProof/>
        <w:color w:val="FFFFFF" w:themeColor="background1"/>
        <w:sz w:val="20"/>
        <w:szCs w:val="20"/>
      </w:rPr>
      <w:drawing>
        <wp:anchor distT="0" distB="0" distL="114300" distR="114300" simplePos="0" relativeHeight="251665408" behindDoc="1" locked="0" layoutInCell="1" allowOverlap="1" wp14:anchorId="67D2DE6B" wp14:editId="1FAB9719">
          <wp:simplePos x="0" y="0"/>
          <wp:positionH relativeFrom="margin">
            <wp:align>center</wp:align>
          </wp:positionH>
          <wp:positionV relativeFrom="paragraph">
            <wp:posOffset>180975</wp:posOffset>
          </wp:positionV>
          <wp:extent cx="266700" cy="283210"/>
          <wp:effectExtent l="0" t="0" r="0" b="2540"/>
          <wp:wrapTight wrapText="bothSides">
            <wp:wrapPolygon edited="0">
              <wp:start x="6171" y="0"/>
              <wp:lineTo x="0" y="0"/>
              <wp:lineTo x="0" y="15982"/>
              <wp:lineTo x="4629" y="20341"/>
              <wp:lineTo x="15429" y="20341"/>
              <wp:lineTo x="20057" y="15982"/>
              <wp:lineTo x="20057" y="0"/>
              <wp:lineTo x="13886" y="0"/>
              <wp:lineTo x="6171" y="0"/>
            </wp:wrapPolygon>
          </wp:wrapTight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ightbulbBLUE.PNG"/>
                  <pic:cNvPicPr/>
                </pic:nvPicPr>
                <pic:blipFill>
                  <a:blip r:embed="rId1" cstate="print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700" cy="283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5448" w:rsidRPr="002E003C">
      <w:rPr>
        <w:rFonts w:ascii="Arial" w:hAnsi="Arial" w:cs="Arial"/>
        <w:noProof/>
        <w:color w:val="FFFFFF" w:themeColor="background1"/>
        <w:sz w:val="20"/>
        <w:szCs w:val="20"/>
      </w:rPr>
      <w:drawing>
        <wp:anchor distT="0" distB="0" distL="114300" distR="114300" simplePos="0" relativeHeight="251663360" behindDoc="1" locked="0" layoutInCell="1" allowOverlap="1" wp14:anchorId="14D066F6" wp14:editId="1A0AACC8">
          <wp:simplePos x="0" y="0"/>
          <wp:positionH relativeFrom="margin">
            <wp:posOffset>28575</wp:posOffset>
          </wp:positionH>
          <wp:positionV relativeFrom="paragraph">
            <wp:posOffset>-109856</wp:posOffset>
          </wp:positionV>
          <wp:extent cx="5734050" cy="638175"/>
          <wp:effectExtent l="0" t="0" r="0" b="9525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hyperlink r:id="rId3" w:history="1">
      <w:r w:rsidR="00D45448" w:rsidRPr="002E003C">
        <w:rPr>
          <w:rStyle w:val="Hyperlink"/>
          <w:rFonts w:ascii="Arial" w:hAnsi="Arial" w:cs="Arial"/>
          <w:color w:val="FFFFFF" w:themeColor="background1"/>
          <w:sz w:val="20"/>
          <w:szCs w:val="20"/>
          <w:u w:val="none"/>
        </w:rPr>
        <w:t>Library@gmmh.nhs.uk</w:t>
      </w:r>
    </w:hyperlink>
    <w:r w:rsidR="00D45448" w:rsidRPr="002E003C">
      <w:rPr>
        <w:rFonts w:ascii="Arial" w:hAnsi="Arial" w:cs="Arial"/>
        <w:color w:val="FFFFFF" w:themeColor="background1"/>
        <w:sz w:val="20"/>
        <w:szCs w:val="20"/>
      </w:rPr>
      <w:t xml:space="preserve"> │ </w:t>
    </w:r>
    <w:hyperlink r:id="rId4" w:history="1">
      <w:r w:rsidR="00D45448" w:rsidRPr="002E003C">
        <w:rPr>
          <w:rStyle w:val="Hyperlink"/>
          <w:rFonts w:ascii="Arial" w:hAnsi="Arial" w:cs="Arial"/>
          <w:color w:val="FFFFFF" w:themeColor="background1"/>
          <w:sz w:val="20"/>
          <w:szCs w:val="20"/>
          <w:u w:val="none"/>
        </w:rPr>
        <w:t>www.gmmh.nhs.uk/services-library</w:t>
      </w:r>
    </w:hyperlink>
    <w:r w:rsidR="00D45448" w:rsidRPr="002E003C">
      <w:rPr>
        <w:rFonts w:ascii="Arial" w:hAnsi="Arial" w:cs="Arial"/>
        <w:color w:val="FFFFFF" w:themeColor="background1"/>
        <w:sz w:val="20"/>
        <w:szCs w:val="20"/>
      </w:rPr>
      <w:t xml:space="preserve"> │ </w:t>
    </w:r>
    <w:hyperlink r:id="rId5" w:history="1">
      <w:r w:rsidR="00D45448" w:rsidRPr="002E003C">
        <w:rPr>
          <w:rStyle w:val="Hyperlink"/>
          <w:rFonts w:ascii="Arial" w:hAnsi="Arial" w:cs="Arial"/>
          <w:color w:val="FFFFFF" w:themeColor="background1"/>
          <w:sz w:val="20"/>
          <w:szCs w:val="20"/>
          <w:u w:val="none"/>
        </w:rPr>
        <w:t>@Knowledge_GMMH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D2985" w14:textId="77777777" w:rsidR="00D15A53" w:rsidRDefault="00D15A53" w:rsidP="00D15A53">
      <w:r>
        <w:separator/>
      </w:r>
    </w:p>
  </w:footnote>
  <w:footnote w:type="continuationSeparator" w:id="0">
    <w:p w14:paraId="5CC11821" w14:textId="77777777" w:rsidR="00D15A53" w:rsidRDefault="00D15A53" w:rsidP="00D15A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8E39C" w14:textId="77777777" w:rsidR="00D15A53" w:rsidRDefault="003C25F9">
    <w:pPr>
      <w:pStyle w:val="Header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BAA1E7F" wp14:editId="5860BBFC">
              <wp:simplePos x="0" y="0"/>
              <wp:positionH relativeFrom="margin">
                <wp:posOffset>85724</wp:posOffset>
              </wp:positionH>
              <wp:positionV relativeFrom="paragraph">
                <wp:posOffset>121920</wp:posOffset>
              </wp:positionV>
              <wp:extent cx="4029075" cy="140462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290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6933E16" w14:textId="23F2BF62" w:rsidR="00D15A53" w:rsidRPr="00A03B88" w:rsidRDefault="00AA2FF9" w:rsidP="00D15A53">
                          <w:pPr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>Community Mental Health Services</w:t>
                          </w:r>
                        </w:p>
                        <w:p w14:paraId="79C1AC21" w14:textId="77777777" w:rsidR="00D15A53" w:rsidRPr="00FE223D" w:rsidRDefault="00D15A53" w:rsidP="00D15A53">
                          <w:pPr>
                            <w:rPr>
                              <w:rFonts w:ascii="Arial" w:hAnsi="Arial" w:cs="Arial"/>
                              <w:color w:val="FFFFFF"/>
                            </w:rPr>
                          </w:pPr>
                          <w:r w:rsidRPr="00FE223D">
                            <w:rPr>
                              <w:rFonts w:ascii="Arial" w:hAnsi="Arial" w:cs="Arial"/>
                              <w:color w:val="FFFFFF"/>
                            </w:rPr>
                            <w:t>Current Awareness Bulletin</w:t>
                          </w:r>
                        </w:p>
                        <w:p w14:paraId="15F55B89" w14:textId="1DA48354" w:rsidR="00D15A53" w:rsidRPr="00FE223D" w:rsidRDefault="00AE1DF0" w:rsidP="00D15A53">
                          <w:pPr>
                            <w:rPr>
                              <w:rFonts w:ascii="Arial" w:hAnsi="Arial" w:cs="Arial"/>
                              <w:color w:val="FFFFFF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/>
                            </w:rPr>
                            <w:t>June</w:t>
                          </w:r>
                          <w:r w:rsidR="006E3654">
                            <w:rPr>
                              <w:rFonts w:ascii="Arial" w:hAnsi="Arial" w:cs="Arial"/>
                              <w:color w:val="FFFFFF"/>
                            </w:rPr>
                            <w:t xml:space="preserve"> 2022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BAA1E7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.75pt;margin-top:9.6pt;width:317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" filled="f" stroked="f">
              <v:textbox style="mso-fit-shape-to-text:t">
                <w:txbxContent>
                  <w:p w14:paraId="26933E16" w14:textId="23F2BF62" w:rsidR="00D15A53" w:rsidRPr="00A03B88" w:rsidRDefault="00AA2FF9" w:rsidP="00D15A53">
                    <w:pPr>
                      <w:rPr>
                        <w:rFonts w:ascii="Arial" w:hAnsi="Arial" w:cs="Arial"/>
                        <w:b/>
                        <w:sz w:val="28"/>
                        <w:szCs w:val="28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Fill>
                          <w14:solidFill>
                            <w14:srgbClr w14:val="FFFFFF"/>
                          </w14:solidFill>
                        </w14:textFill>
                      </w:rPr>
                    </w:pPr>
                    <w:r>
                      <w:rPr>
                        <w:rFonts w:ascii="Arial" w:hAnsi="Arial" w:cs="Arial"/>
                        <w:b/>
                        <w:sz w:val="28"/>
                        <w:szCs w:val="28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>Community Mental Health Services</w:t>
                    </w:r>
                  </w:p>
                  <w:p w14:paraId="79C1AC21" w14:textId="77777777" w:rsidR="00D15A53" w:rsidRPr="00FE223D" w:rsidRDefault="00D15A53" w:rsidP="00D15A53">
                    <w:pPr>
                      <w:rPr>
                        <w:rFonts w:ascii="Arial" w:hAnsi="Arial" w:cs="Arial"/>
                        <w:color w:val="FFFFFF"/>
                      </w:rPr>
                    </w:pPr>
                    <w:r w:rsidRPr="00FE223D">
                      <w:rPr>
                        <w:rFonts w:ascii="Arial" w:hAnsi="Arial" w:cs="Arial"/>
                        <w:color w:val="FFFFFF"/>
                      </w:rPr>
                      <w:t>Current Awareness Bulletin</w:t>
                    </w:r>
                  </w:p>
                  <w:p w14:paraId="15F55B89" w14:textId="1DA48354" w:rsidR="00D15A53" w:rsidRPr="00FE223D" w:rsidRDefault="00AE1DF0" w:rsidP="00D15A53">
                    <w:pPr>
                      <w:rPr>
                        <w:rFonts w:ascii="Arial" w:hAnsi="Arial" w:cs="Arial"/>
                        <w:color w:val="FFFFFF"/>
                      </w:rPr>
                    </w:pPr>
                    <w:r>
                      <w:rPr>
                        <w:rFonts w:ascii="Arial" w:hAnsi="Arial" w:cs="Arial"/>
                        <w:color w:val="FFFFFF"/>
                      </w:rPr>
                      <w:t>June</w:t>
                    </w:r>
                    <w:r w:rsidR="006E3654">
                      <w:rPr>
                        <w:rFonts w:ascii="Arial" w:hAnsi="Arial" w:cs="Arial"/>
                        <w:color w:val="FFFFFF"/>
                      </w:rPr>
                      <w:t xml:space="preserve"> 2022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B93763"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1218A830" wp14:editId="56F8F3A8">
          <wp:simplePos x="0" y="0"/>
          <wp:positionH relativeFrom="margin">
            <wp:posOffset>4374321</wp:posOffset>
          </wp:positionH>
          <wp:positionV relativeFrom="paragraph">
            <wp:posOffset>243840</wp:posOffset>
          </wp:positionV>
          <wp:extent cx="1245986" cy="680080"/>
          <wp:effectExtent l="0" t="0" r="0" b="635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5986" cy="680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15A53">
      <w:rPr>
        <w:noProof/>
        <w:lang w:eastAsia="en-GB"/>
      </w:rPr>
      <w:drawing>
        <wp:inline distT="0" distB="0" distL="0" distR="0" wp14:anchorId="27A8530B" wp14:editId="7F868CC2">
          <wp:extent cx="5772647" cy="1081405"/>
          <wp:effectExtent l="0" t="0" r="0" b="4445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brarycoverphoto3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3370"/>
                  <a:stretch/>
                </pic:blipFill>
                <pic:spPr bwMode="auto">
                  <a:xfrm>
                    <a:off x="0" y="0"/>
                    <a:ext cx="5778281" cy="108246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920C7C3" w14:textId="77777777" w:rsidR="00D15A53" w:rsidRDefault="00D15A5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A53"/>
    <w:rsid w:val="00000725"/>
    <w:rsid w:val="000C477E"/>
    <w:rsid w:val="000E4386"/>
    <w:rsid w:val="00142A22"/>
    <w:rsid w:val="00191CCC"/>
    <w:rsid w:val="0029786A"/>
    <w:rsid w:val="002C485C"/>
    <w:rsid w:val="002E003C"/>
    <w:rsid w:val="0039040C"/>
    <w:rsid w:val="003C25F9"/>
    <w:rsid w:val="003D2A1D"/>
    <w:rsid w:val="003E06B7"/>
    <w:rsid w:val="0040758E"/>
    <w:rsid w:val="00494FED"/>
    <w:rsid w:val="004A7843"/>
    <w:rsid w:val="004C7BBA"/>
    <w:rsid w:val="004D5574"/>
    <w:rsid w:val="00553E5C"/>
    <w:rsid w:val="005674C4"/>
    <w:rsid w:val="005733A2"/>
    <w:rsid w:val="005C5DEE"/>
    <w:rsid w:val="005D1F3F"/>
    <w:rsid w:val="005D3C42"/>
    <w:rsid w:val="0060095E"/>
    <w:rsid w:val="00644142"/>
    <w:rsid w:val="006646CA"/>
    <w:rsid w:val="006D4520"/>
    <w:rsid w:val="006E3654"/>
    <w:rsid w:val="00725C5C"/>
    <w:rsid w:val="007766CA"/>
    <w:rsid w:val="007D662C"/>
    <w:rsid w:val="00800F33"/>
    <w:rsid w:val="00811C95"/>
    <w:rsid w:val="00861E69"/>
    <w:rsid w:val="00862B52"/>
    <w:rsid w:val="00921894"/>
    <w:rsid w:val="00955C98"/>
    <w:rsid w:val="00973789"/>
    <w:rsid w:val="009B444D"/>
    <w:rsid w:val="00A03B88"/>
    <w:rsid w:val="00A16A1F"/>
    <w:rsid w:val="00A223BA"/>
    <w:rsid w:val="00A9134A"/>
    <w:rsid w:val="00AA2FF9"/>
    <w:rsid w:val="00AA3937"/>
    <w:rsid w:val="00AA5BE4"/>
    <w:rsid w:val="00AC2AD8"/>
    <w:rsid w:val="00AE1DF0"/>
    <w:rsid w:val="00AE3B2C"/>
    <w:rsid w:val="00B00F7D"/>
    <w:rsid w:val="00B302B9"/>
    <w:rsid w:val="00B71B7A"/>
    <w:rsid w:val="00B72BDA"/>
    <w:rsid w:val="00B93763"/>
    <w:rsid w:val="00C33138"/>
    <w:rsid w:val="00C5547B"/>
    <w:rsid w:val="00C66115"/>
    <w:rsid w:val="00CA0689"/>
    <w:rsid w:val="00D15A53"/>
    <w:rsid w:val="00D45448"/>
    <w:rsid w:val="00D73B6C"/>
    <w:rsid w:val="00D830F8"/>
    <w:rsid w:val="00DD39E6"/>
    <w:rsid w:val="00DD4E74"/>
    <w:rsid w:val="00E679C6"/>
    <w:rsid w:val="00EB31FB"/>
    <w:rsid w:val="00EB3F4E"/>
    <w:rsid w:val="00EC3F87"/>
    <w:rsid w:val="00ED4081"/>
    <w:rsid w:val="00EE095A"/>
    <w:rsid w:val="00F11844"/>
    <w:rsid w:val="00F1756B"/>
    <w:rsid w:val="00F93822"/>
    <w:rsid w:val="00FD2ADE"/>
    <w:rsid w:val="00FE223D"/>
    <w:rsid w:val="00FF3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D02CBA"/>
  <w15:chartTrackingRefBased/>
  <w15:docId w15:val="{93915C72-8E4A-4B75-A70D-11D1F3E8A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39E6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5A53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15A53"/>
  </w:style>
  <w:style w:type="paragraph" w:styleId="Footer">
    <w:name w:val="footer"/>
    <w:basedOn w:val="Normal"/>
    <w:link w:val="FooterChar"/>
    <w:uiPriority w:val="99"/>
    <w:unhideWhenUsed/>
    <w:rsid w:val="00D15A53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15A53"/>
  </w:style>
  <w:style w:type="character" w:styleId="Hyperlink">
    <w:name w:val="Hyperlink"/>
    <w:basedOn w:val="DefaultParagraphFont"/>
    <w:uiPriority w:val="99"/>
    <w:unhideWhenUsed/>
    <w:rsid w:val="00C5547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2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23D"/>
    <w:rPr>
      <w:rFonts w:ascii="Segoe UI" w:hAnsi="Segoe UI" w:cs="Segoe UI"/>
      <w:sz w:val="18"/>
      <w:szCs w:val="18"/>
    </w:rPr>
  </w:style>
  <w:style w:type="character" w:customStyle="1" w:styleId="jrnl">
    <w:name w:val="jrnl"/>
    <w:basedOn w:val="DefaultParagraphFont"/>
    <w:rsid w:val="003C25F9"/>
  </w:style>
  <w:style w:type="paragraph" w:customStyle="1" w:styleId="title1">
    <w:name w:val="title1"/>
    <w:basedOn w:val="Normal"/>
    <w:rsid w:val="00A03B88"/>
    <w:rPr>
      <w:rFonts w:eastAsia="Times New Roman"/>
      <w:sz w:val="27"/>
      <w:szCs w:val="27"/>
    </w:rPr>
  </w:style>
  <w:style w:type="paragraph" w:customStyle="1" w:styleId="desc2">
    <w:name w:val="desc2"/>
    <w:basedOn w:val="Normal"/>
    <w:rsid w:val="00A03B88"/>
    <w:rPr>
      <w:rFonts w:eastAsia="Times New Roman"/>
      <w:sz w:val="26"/>
      <w:szCs w:val="26"/>
    </w:rPr>
  </w:style>
  <w:style w:type="paragraph" w:customStyle="1" w:styleId="details1">
    <w:name w:val="details1"/>
    <w:basedOn w:val="Normal"/>
    <w:rsid w:val="00A03B88"/>
    <w:rPr>
      <w:rFonts w:eastAsia="Times New Roman"/>
      <w:sz w:val="22"/>
      <w:szCs w:val="22"/>
    </w:rPr>
  </w:style>
  <w:style w:type="character" w:customStyle="1" w:styleId="highlight">
    <w:name w:val="highlight"/>
    <w:basedOn w:val="DefaultParagraphFont"/>
    <w:rsid w:val="006646CA"/>
  </w:style>
  <w:style w:type="paragraph" w:customStyle="1" w:styleId="Title10">
    <w:name w:val="Title1"/>
    <w:basedOn w:val="Normal"/>
    <w:rsid w:val="00F93822"/>
    <w:pPr>
      <w:spacing w:before="100" w:beforeAutospacing="1" w:after="100" w:afterAutospacing="1"/>
    </w:pPr>
    <w:rPr>
      <w:rFonts w:eastAsia="Times New Roman"/>
    </w:rPr>
  </w:style>
  <w:style w:type="paragraph" w:customStyle="1" w:styleId="desc">
    <w:name w:val="desc"/>
    <w:basedOn w:val="Normal"/>
    <w:rsid w:val="00F93822"/>
    <w:pPr>
      <w:spacing w:before="100" w:beforeAutospacing="1" w:after="100" w:afterAutospacing="1"/>
    </w:pPr>
    <w:rPr>
      <w:rFonts w:eastAsia="Times New Roman"/>
    </w:rPr>
  </w:style>
  <w:style w:type="paragraph" w:customStyle="1" w:styleId="details">
    <w:name w:val="details"/>
    <w:basedOn w:val="Normal"/>
    <w:rsid w:val="00F93822"/>
    <w:pPr>
      <w:spacing w:before="100" w:beforeAutospacing="1" w:after="100" w:afterAutospacing="1"/>
    </w:pPr>
    <w:rPr>
      <w:rFonts w:eastAsia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40758E"/>
    <w:rPr>
      <w:color w:val="605E5C"/>
      <w:shd w:val="clear" w:color="auto" w:fill="E1DFDD"/>
    </w:rPr>
  </w:style>
  <w:style w:type="character" w:customStyle="1" w:styleId="citation-publication-date">
    <w:name w:val="citation-publication-date"/>
    <w:basedOn w:val="DefaultParagraphFont"/>
    <w:rsid w:val="00725C5C"/>
  </w:style>
  <w:style w:type="character" w:customStyle="1" w:styleId="docsum-authors">
    <w:name w:val="docsum-authors"/>
    <w:basedOn w:val="DefaultParagraphFont"/>
    <w:rsid w:val="00862B52"/>
  </w:style>
  <w:style w:type="character" w:customStyle="1" w:styleId="docsum-journal-citation">
    <w:name w:val="docsum-journal-citation"/>
    <w:basedOn w:val="DefaultParagraphFont"/>
    <w:rsid w:val="00862B52"/>
  </w:style>
  <w:style w:type="character" w:customStyle="1" w:styleId="citation-part">
    <w:name w:val="citation-part"/>
    <w:basedOn w:val="DefaultParagraphFont"/>
    <w:rsid w:val="00862B52"/>
  </w:style>
  <w:style w:type="character" w:customStyle="1" w:styleId="docsum-pmid">
    <w:name w:val="docsum-pmid"/>
    <w:basedOn w:val="DefaultParagraphFont"/>
    <w:rsid w:val="00862B52"/>
  </w:style>
  <w:style w:type="character" w:customStyle="1" w:styleId="free-resources">
    <w:name w:val="free-resources"/>
    <w:basedOn w:val="DefaultParagraphFont"/>
    <w:rsid w:val="00862B52"/>
  </w:style>
  <w:style w:type="character" w:styleId="FollowedHyperlink">
    <w:name w:val="FollowedHyperlink"/>
    <w:basedOn w:val="DefaultParagraphFont"/>
    <w:uiPriority w:val="99"/>
    <w:semiHidden/>
    <w:unhideWhenUsed/>
    <w:rsid w:val="005C5DEE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FD2AD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8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4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3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88641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02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04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6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9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9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8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9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77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4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1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6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28925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5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84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24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6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771449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98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865406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51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12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98843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891433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472402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7796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256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8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74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0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6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27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5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1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6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5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5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67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9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16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1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82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5453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5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12688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57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001371">
                          <w:marLeft w:val="0"/>
                          <w:marRight w:val="0"/>
                          <w:marTop w:val="216"/>
                          <w:marBottom w:val="31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117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301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94068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170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817109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106302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1906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833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5981971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854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1368619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398562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4028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6250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4925679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933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427249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775232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4530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5569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202505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564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464647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930808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8950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596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4924601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616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839438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6496436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8032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477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9408736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426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781375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829680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3466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9720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5763442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183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226697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675301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2900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214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6310666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501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4342552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281342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1557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5744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2817041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155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2578920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964898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7969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472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1665833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648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0476392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291033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2828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345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3491525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475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110139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40007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6599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9376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7235736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563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213649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01310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1455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406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8600131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052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3859904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091047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2579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828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0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9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1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9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4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855881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65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1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08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9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8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34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7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27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9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1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7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6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4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1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75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2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0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1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1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8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0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6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1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8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6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0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549207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17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5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1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20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516717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34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92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84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7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4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99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7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1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4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9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8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1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4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32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9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8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0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3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6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1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63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3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8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53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598180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8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6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17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3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2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2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45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3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16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57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3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9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4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0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0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83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01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7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5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3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8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9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7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2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8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7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42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5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05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6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5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48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7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69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9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91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37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8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80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501634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0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7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52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6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95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8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86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32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0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6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05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84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3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8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0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5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33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1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6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3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74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6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93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5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0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2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8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4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8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5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0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86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16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9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52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87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92203">
                  <w:marLeft w:val="-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79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2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11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44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51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6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3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9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6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1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8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1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16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54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5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2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6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2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4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700046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37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81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5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67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8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81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3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35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3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6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1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8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6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7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055598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79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7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9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87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2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69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5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6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0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15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1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99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4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2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46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0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8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60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2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09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45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8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7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9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5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9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7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1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6879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99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37214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61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8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67193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155314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2768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5717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87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7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4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0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9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4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64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0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0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2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8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36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3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0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77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1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1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6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55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8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8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7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0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3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57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3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2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03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1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6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58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9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5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2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1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5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5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1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6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1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3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3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53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3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2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2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4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86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3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5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1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1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3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14822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4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48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8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3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13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18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55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8489">
              <w:marLeft w:val="0"/>
              <w:marRight w:val="75"/>
              <w:marTop w:val="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9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42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4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3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4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33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12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2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98012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2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94215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01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44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31456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87050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855066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2909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7173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4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0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0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0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7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2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36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06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05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38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8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8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5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9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66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3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18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6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00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4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1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56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8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4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76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0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6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1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1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92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4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9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644192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86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33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0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3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9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3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81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1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3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2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3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23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0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1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97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8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2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5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5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3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8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58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1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7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8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89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6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82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4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292721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1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7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75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27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4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0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6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30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8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7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7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1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6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8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0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43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5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9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85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2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5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4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1668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57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411918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9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750613">
                          <w:marLeft w:val="0"/>
                          <w:marRight w:val="0"/>
                          <w:marTop w:val="216"/>
                          <w:marBottom w:val="31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519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1955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965725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010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0340956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7402660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071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799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9682817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281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241671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112396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3194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4061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5764622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467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211578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134971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4348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424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8431000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873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7634783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423458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2574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5687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3412505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912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495643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957914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7553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1617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0471464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038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381522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595757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0044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511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2808293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637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06369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181411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6847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5423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2711497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84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5148859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795027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4234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9662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3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1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9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73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1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87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5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4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5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30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5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926815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82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32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596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063125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1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462778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00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50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55556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469339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870177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176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764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0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5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54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68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8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5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01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4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74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2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0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0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5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90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8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00532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92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8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1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7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0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07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48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6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8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0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5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6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5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05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39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3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0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2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97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9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8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5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86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7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9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2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5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3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21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1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14923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01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04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bmed.ncbi.nlm.nih.gov/34435847/" TargetMode="External"/><Relationship Id="rId13" Type="http://schemas.openxmlformats.org/officeDocument/2006/relationships/hyperlink" Target="https://pubmed.ncbi.nlm.nih.gov/35656647/" TargetMode="External"/><Relationship Id="rId18" Type="http://schemas.openxmlformats.org/officeDocument/2006/relationships/hyperlink" Target="https://pubmed.ncbi.nlm.nih.gov/35638534/" TargetMode="External"/><Relationship Id="rId26" Type="http://schemas.openxmlformats.org/officeDocument/2006/relationships/hyperlink" Target="https://bit.ly/3sde11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pubmed.ncbi.nlm.nih.gov/35504728/" TargetMode="External"/><Relationship Id="rId7" Type="http://schemas.openxmlformats.org/officeDocument/2006/relationships/hyperlink" Target="https://pubmed.ncbi.nlm.nih.gov/34672639/" TargetMode="External"/><Relationship Id="rId12" Type="http://schemas.openxmlformats.org/officeDocument/2006/relationships/hyperlink" Target="https://pubmed.ncbi.nlm.nih.gov/35657162/" TargetMode="External"/><Relationship Id="rId17" Type="http://schemas.openxmlformats.org/officeDocument/2006/relationships/hyperlink" Target="https://pubmed.ncbi.nlm.nih.gov/35650562/" TargetMode="External"/><Relationship Id="rId25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https://pubmed.ncbi.nlm.nih.gov/35653157/" TargetMode="External"/><Relationship Id="rId20" Type="http://schemas.openxmlformats.org/officeDocument/2006/relationships/hyperlink" Target="https://pubmed.ncbi.nlm.nih.gov/35569503/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pubmed.ncbi.nlm.nih.gov/35435066/" TargetMode="External"/><Relationship Id="rId11" Type="http://schemas.openxmlformats.org/officeDocument/2006/relationships/hyperlink" Target="https://pubmed.ncbi.nlm.nih.gov/35000101/" TargetMode="External"/><Relationship Id="rId24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yperlink" Target="https://pubmed.ncbi.nlm.nih.gov/35652192/" TargetMode="External"/><Relationship Id="rId23" Type="http://schemas.openxmlformats.org/officeDocument/2006/relationships/hyperlink" Target="https://pubmed.ncbi.nlm.nih.gov/35075757/" TargetMode="External"/><Relationship Id="rId28" Type="http://schemas.openxmlformats.org/officeDocument/2006/relationships/image" Target="cid:image001.png@01D848F6.F5C1E7B0" TargetMode="External"/><Relationship Id="rId10" Type="http://schemas.openxmlformats.org/officeDocument/2006/relationships/hyperlink" Target="https://pubmed.ncbi.nlm.nih.gov/34496631/" TargetMode="External"/><Relationship Id="rId19" Type="http://schemas.openxmlformats.org/officeDocument/2006/relationships/hyperlink" Target="https://pubmed.ncbi.nlm.nih.gov/35599537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pubmed.ncbi.nlm.nih.gov/35564916/" TargetMode="External"/><Relationship Id="rId14" Type="http://schemas.openxmlformats.org/officeDocument/2006/relationships/hyperlink" Target="https://pubmed.ncbi.nlm.nih.gov/35653583/" TargetMode="External"/><Relationship Id="rId22" Type="http://schemas.openxmlformats.org/officeDocument/2006/relationships/hyperlink" Target="https://pubmed.ncbi.nlm.nih.gov/35358763/" TargetMode="External"/><Relationship Id="rId27" Type="http://schemas.openxmlformats.org/officeDocument/2006/relationships/image" Target="media/image5.png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Library@gmmh.nhs.uk" TargetMode="External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5" Type="http://schemas.openxmlformats.org/officeDocument/2006/relationships/hyperlink" Target="https://twitter.com/Knowledge_GMMH?lang=en-gb" TargetMode="External"/><Relationship Id="rId4" Type="http://schemas.openxmlformats.org/officeDocument/2006/relationships/hyperlink" Target="https://www.gmmh.nhs.uk/services-library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643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Lorna Dawson</dc:creator>
  <cp:keywords/>
  <dc:description/>
  <cp:lastModifiedBy>John Coulshed</cp:lastModifiedBy>
  <cp:revision>2</cp:revision>
  <cp:lastPrinted>2018-05-16T13:53:00Z</cp:lastPrinted>
  <dcterms:created xsi:type="dcterms:W3CDTF">2022-06-07T09:26:00Z</dcterms:created>
  <dcterms:modified xsi:type="dcterms:W3CDTF">2022-06-07T09:26:00Z</dcterms:modified>
</cp:coreProperties>
</file>