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9D" w:rsidRDefault="00B9448F" w:rsidP="00B9448F">
      <w:pPr>
        <w:pStyle w:val="Heading2"/>
        <w:jc w:val="center"/>
      </w:pPr>
      <w:bookmarkStart w:id="0" w:name="_GoBack"/>
      <w:bookmarkEnd w:id="0"/>
      <w:r>
        <w:t xml:space="preserve">JET Library Policy Briefing – </w:t>
      </w:r>
      <w:hyperlink r:id="rId6" w:history="1">
        <w:r w:rsidRPr="00C775E7">
          <w:rPr>
            <w:rStyle w:val="Hyperlink"/>
          </w:rPr>
          <w:t>Adult social care: quality matters</w:t>
        </w:r>
      </w:hyperlink>
    </w:p>
    <w:p w:rsidR="00C775E7" w:rsidRPr="00C775E7" w:rsidRDefault="00C775E7" w:rsidP="00C775E7"/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There are around 12,000 adult social-care providers in the UK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They provide care in around 25,000 different locations – excluding people’s homes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The sector contributes around £20bn to the economy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It enables families of people being cared for to continue working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It employs about 1.43m people doing 1.55m jobs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Challenges include: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Rising needs from an ageing population with increasingly complex conditions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Rising costs to providers of adult social care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Restricted public funds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Challenges in recruiting and retaining good-quality staff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Quality can vary – some is unacceptable and unreliable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Quality Matters is a shared commitment for everyone who uses works in and supports adult social care. It aims to achieve:</w:t>
      </w:r>
      <w:r w:rsidRPr="00C775E7">
        <w:rPr>
          <w:rFonts w:ascii="Baskerville Old Face" w:hAnsi="Baskerville Old Face"/>
          <w:sz w:val="24"/>
          <w:szCs w:val="24"/>
        </w:rPr>
        <w:tab/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A shared understanding of what high-quality care is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More effective and aligned support for quality in adult social care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Improved quality in adult social care</w:t>
      </w:r>
    </w:p>
    <w:p w:rsidR="00B9448F" w:rsidRPr="00C775E7" w:rsidRDefault="00B9448F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Single, shared view of quality including:</w:t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Equity and equality</w:t>
      </w:r>
      <w:r w:rsidRPr="00C775E7">
        <w:rPr>
          <w:rFonts w:ascii="Baskerville Old Face" w:hAnsi="Baskerville Old Face"/>
          <w:sz w:val="24"/>
          <w:szCs w:val="24"/>
        </w:rPr>
        <w:tab/>
      </w:r>
    </w:p>
    <w:p w:rsidR="00B9448F" w:rsidRPr="00C775E7" w:rsidRDefault="00B9448F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Person-centre care</w:t>
      </w:r>
    </w:p>
    <w:p w:rsidR="00B9448F" w:rsidRPr="00C775E7" w:rsidRDefault="00C775E7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Principles are: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Promoting quality through everything that we do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Coordinate action</w:t>
      </w:r>
    </w:p>
    <w:p w:rsidR="00C775E7" w:rsidRPr="00C775E7" w:rsidRDefault="00C775E7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Priorities to improve quality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Acting on feedback, concerns and compliments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Measuring, collecting and using data more effectively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Commissioning for better outcomes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Better support for improvement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Shared focus areas for improvement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Improving the profile of adult social care</w:t>
      </w:r>
    </w:p>
    <w:p w:rsidR="00C775E7" w:rsidRPr="00C775E7" w:rsidRDefault="00C775E7" w:rsidP="00C775E7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Seven steps to improve quality: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Setting clear direction and priorities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Bringing clarity to quality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Measuring and publishing quality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Recognising and rewarding quality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Maintaining and safeguarding quality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Building capability</w:t>
      </w:r>
    </w:p>
    <w:p w:rsidR="00C775E7" w:rsidRPr="00C775E7" w:rsidRDefault="00C775E7" w:rsidP="00C775E7">
      <w:pPr>
        <w:pStyle w:val="ListParagraph"/>
        <w:numPr>
          <w:ilvl w:val="1"/>
          <w:numId w:val="1"/>
        </w:numPr>
        <w:rPr>
          <w:rFonts w:ascii="Baskerville Old Face" w:hAnsi="Baskerville Old Face"/>
          <w:sz w:val="24"/>
          <w:szCs w:val="24"/>
        </w:rPr>
      </w:pPr>
      <w:r w:rsidRPr="00C775E7">
        <w:rPr>
          <w:rFonts w:ascii="Baskerville Old Face" w:hAnsi="Baskerville Old Face"/>
          <w:sz w:val="24"/>
          <w:szCs w:val="24"/>
        </w:rPr>
        <w:t>Staying ahead</w:t>
      </w:r>
    </w:p>
    <w:p w:rsidR="00B9448F" w:rsidRPr="00B9448F" w:rsidRDefault="00B9448F" w:rsidP="00B9448F">
      <w:pPr>
        <w:rPr>
          <w:rFonts w:ascii="Baskerville Old Face" w:hAnsi="Baskerville Old Face"/>
          <w:sz w:val="24"/>
          <w:szCs w:val="24"/>
        </w:rPr>
      </w:pPr>
    </w:p>
    <w:sectPr w:rsidR="00B9448F" w:rsidRPr="00B9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EBD"/>
    <w:multiLevelType w:val="hybridMultilevel"/>
    <w:tmpl w:val="2CCC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8F"/>
    <w:rsid w:val="00A237C2"/>
    <w:rsid w:val="00A2389D"/>
    <w:rsid w:val="00B9448F"/>
    <w:rsid w:val="00C7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4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7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5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44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7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626996/Adult_Social_Care_-_Quality_Matter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2017-07-20T14:59:00Z</dcterms:created>
  <dcterms:modified xsi:type="dcterms:W3CDTF">2017-07-20T14:59:00Z</dcterms:modified>
</cp:coreProperties>
</file>