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05" w:rsidRDefault="00B953AA" w:rsidP="00B953AA">
      <w:pPr>
        <w:pStyle w:val="Heading1"/>
        <w:rPr>
          <w:rFonts w:ascii="Baskerville Old Face" w:hAnsi="Baskerville Old Face"/>
        </w:rPr>
      </w:pPr>
      <w:bookmarkStart w:id="0" w:name="_GoBack"/>
      <w:bookmarkEnd w:id="0"/>
      <w:r w:rsidRPr="00B953AA">
        <w:rPr>
          <w:rFonts w:ascii="Baskerville Old Face" w:hAnsi="Baskerville Old Face"/>
        </w:rPr>
        <w:t>JET Library Policy Briefing – Safer Maternity Care</w:t>
      </w:r>
    </w:p>
    <w:p w:rsidR="00BE3905" w:rsidRPr="00BE3905" w:rsidRDefault="00BE3905" w:rsidP="00BE3905"/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NHS Improvement is developing Maternity Safety Champions to spread best practice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New funding for tra</w:t>
      </w:r>
      <w:r w:rsidR="00BE3905">
        <w:rPr>
          <w:rFonts w:ascii="Baskerville Old Face" w:hAnsi="Baskerville Old Face"/>
          <w:sz w:val="24"/>
          <w:szCs w:val="24"/>
        </w:rPr>
        <w:t>ining midwives to advise</w:t>
      </w:r>
      <w:r w:rsidRPr="00C93F88">
        <w:rPr>
          <w:rFonts w:ascii="Baskerville Old Face" w:hAnsi="Baskerville Old Face"/>
          <w:sz w:val="24"/>
          <w:szCs w:val="24"/>
        </w:rPr>
        <w:t xml:space="preserve"> women during antenatal appointments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New training for maternity support workers to help people give up smoking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New funding – over three years – to train 12 consultants as Obstetric Physicians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Obstetric Physicians</w:t>
      </w:r>
      <w:r w:rsidR="00BE3905">
        <w:rPr>
          <w:rFonts w:ascii="Baskerville Old Face" w:hAnsi="Baskerville Old Face"/>
          <w:sz w:val="24"/>
          <w:szCs w:val="24"/>
        </w:rPr>
        <w:t xml:space="preserve"> (OPs)</w:t>
      </w:r>
      <w:r w:rsidRPr="00C93F88">
        <w:rPr>
          <w:rFonts w:ascii="Baskerville Old Face" w:hAnsi="Baskerville Old Face"/>
          <w:sz w:val="24"/>
          <w:szCs w:val="24"/>
        </w:rPr>
        <w:t xml:space="preserve"> to establish networked maternal medicine across England</w:t>
      </w:r>
    </w:p>
    <w:p w:rsidR="00B953AA" w:rsidRPr="00C93F88" w:rsidRDefault="00BE3905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OP</w:t>
      </w:r>
      <w:r w:rsidR="00B953AA" w:rsidRPr="00C93F88">
        <w:rPr>
          <w:rFonts w:ascii="Baskerville Old Face" w:hAnsi="Baskerville Old Face"/>
          <w:sz w:val="24"/>
          <w:szCs w:val="24"/>
        </w:rPr>
        <w:t>s will work with obstetricians trained as sub-specialists in maternal medicine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They will provide expert care for pregnant women with complex medical problems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They will provide region-wide leadership and expertise across the whole network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 xml:space="preserve">There will be a new </w:t>
      </w:r>
      <w:proofErr w:type="spellStart"/>
      <w:r w:rsidRPr="00C93F88">
        <w:rPr>
          <w:rFonts w:ascii="Baskerville Old Face" w:hAnsi="Baskerville Old Face"/>
          <w:sz w:val="24"/>
          <w:szCs w:val="24"/>
        </w:rPr>
        <w:t>Atain</w:t>
      </w:r>
      <w:proofErr w:type="spellEnd"/>
      <w:r w:rsidRPr="00C93F88">
        <w:rPr>
          <w:rFonts w:ascii="Baskerville Old Face" w:hAnsi="Baskerville Old Face"/>
          <w:sz w:val="24"/>
          <w:szCs w:val="24"/>
        </w:rPr>
        <w:t xml:space="preserve"> </w:t>
      </w:r>
      <w:r w:rsidR="00BE3905">
        <w:rPr>
          <w:rFonts w:ascii="Baskerville Old Face" w:hAnsi="Baskerville Old Face"/>
          <w:sz w:val="24"/>
          <w:szCs w:val="24"/>
        </w:rPr>
        <w:t xml:space="preserve">[sic] </w:t>
      </w:r>
      <w:r w:rsidRPr="00C93F88">
        <w:rPr>
          <w:rFonts w:ascii="Baskerville Old Face" w:hAnsi="Baskerville Old Face"/>
          <w:sz w:val="24"/>
          <w:szCs w:val="24"/>
        </w:rPr>
        <w:t>e-learning programme to support improved outcomes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E-learning will focus on breathing problems, hypoglycaemia, jaundice and asphyxia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There will be an extra module on the importance of keeping mother and baby together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 xml:space="preserve">The Healthcare </w:t>
      </w:r>
      <w:r w:rsidR="00BE3905">
        <w:rPr>
          <w:rFonts w:ascii="Baskerville Old Face" w:hAnsi="Baskerville Old Face"/>
          <w:sz w:val="24"/>
          <w:szCs w:val="24"/>
        </w:rPr>
        <w:t>Safety Investigation Branch to</w:t>
      </w:r>
      <w:r w:rsidRPr="00C93F88">
        <w:rPr>
          <w:rFonts w:ascii="Baskerville Old Face" w:hAnsi="Baskerville Old Face"/>
          <w:sz w:val="24"/>
          <w:szCs w:val="24"/>
        </w:rPr>
        <w:t xml:space="preserve"> </w:t>
      </w:r>
      <w:r w:rsidR="00BE3905">
        <w:rPr>
          <w:rFonts w:ascii="Baskerville Old Face" w:hAnsi="Baskerville Old Face"/>
          <w:sz w:val="24"/>
          <w:szCs w:val="24"/>
        </w:rPr>
        <w:t>investigate maternal deaths/</w:t>
      </w:r>
      <w:r w:rsidRPr="00C93F88">
        <w:rPr>
          <w:rFonts w:ascii="Baskerville Old Face" w:hAnsi="Baskerville Old Face"/>
          <w:sz w:val="24"/>
          <w:szCs w:val="24"/>
        </w:rPr>
        <w:t>stillbirths</w:t>
      </w:r>
    </w:p>
    <w:p w:rsidR="00B953AA" w:rsidRPr="00C93F88" w:rsidRDefault="00B953AA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The Government will consult on the idea of coroners investigating stillbirths</w:t>
      </w:r>
    </w:p>
    <w:p w:rsidR="00C93F88" w:rsidRPr="00C93F88" w:rsidRDefault="00C93F88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A rapid Redress and Resolution scheme will be developed from 2019</w:t>
      </w:r>
    </w:p>
    <w:p w:rsidR="00C93F88" w:rsidRPr="00C93F88" w:rsidRDefault="00BE3905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RCOG and </w:t>
      </w:r>
      <w:r w:rsidR="00C93F88" w:rsidRPr="00C93F88">
        <w:rPr>
          <w:rFonts w:ascii="Baskerville Old Face" w:hAnsi="Baskerville Old Face"/>
          <w:sz w:val="24"/>
          <w:szCs w:val="24"/>
        </w:rPr>
        <w:t>RCM will get money to launch Each Baby Counts – Learn and Support</w:t>
      </w:r>
    </w:p>
    <w:p w:rsidR="00C93F88" w:rsidRPr="00C93F88" w:rsidRDefault="00C93F88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Aim is to have greater cooperation between the Royal Colleges and the NHS</w:t>
      </w:r>
    </w:p>
    <w:p w:rsidR="00C93F88" w:rsidRPr="00C93F88" w:rsidRDefault="00C93F88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Cooperation will be via the Maternal and Neonatal Health Safety Collaborative</w:t>
      </w:r>
    </w:p>
    <w:p w:rsidR="00C93F88" w:rsidRPr="00C93F88" w:rsidRDefault="00C93F88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NHS Resolution will incentivise local services to deliver best practice</w:t>
      </w:r>
    </w:p>
    <w:p w:rsidR="00C93F88" w:rsidRPr="00C93F88" w:rsidRDefault="00C93F88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National Maternity Champions will develop 10 criteria for a good service</w:t>
      </w:r>
    </w:p>
    <w:p w:rsidR="00C93F88" w:rsidRPr="00C93F88" w:rsidRDefault="00BE3905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Trusts complying </w:t>
      </w:r>
      <w:r w:rsidR="00C93F88" w:rsidRPr="00C93F88">
        <w:rPr>
          <w:rFonts w:ascii="Baskerville Old Face" w:hAnsi="Baskerville Old Face"/>
          <w:sz w:val="24"/>
          <w:szCs w:val="24"/>
        </w:rPr>
        <w:t>will get at least a 10% reduction in CNST maternity contribution</w:t>
      </w:r>
    </w:p>
    <w:p w:rsidR="00C93F88" w:rsidRPr="00C93F88" w:rsidRDefault="00C93F88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93F88">
        <w:rPr>
          <w:rFonts w:ascii="Baskerville Old Face" w:hAnsi="Baskerville Old Face"/>
          <w:sz w:val="24"/>
          <w:szCs w:val="24"/>
        </w:rPr>
        <w:t>A new target of reducing the national rate of premature birth from 8% to 6% by 2025</w:t>
      </w:r>
    </w:p>
    <w:p w:rsidR="00C93F88" w:rsidRDefault="00BE3905" w:rsidP="00C93F8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Aim to halve </w:t>
      </w:r>
      <w:r w:rsidR="00C93F88" w:rsidRPr="00C93F88">
        <w:rPr>
          <w:rFonts w:ascii="Baskerville Old Face" w:hAnsi="Baskerville Old Face"/>
          <w:sz w:val="24"/>
          <w:szCs w:val="24"/>
        </w:rPr>
        <w:t>rat</w:t>
      </w:r>
      <w:r>
        <w:rPr>
          <w:rFonts w:ascii="Baskerville Old Face" w:hAnsi="Baskerville Old Face"/>
          <w:sz w:val="24"/>
          <w:szCs w:val="24"/>
        </w:rPr>
        <w:t>es of stillbirths, neonatal/</w:t>
      </w:r>
      <w:r w:rsidR="00C93F88" w:rsidRPr="00C93F88">
        <w:rPr>
          <w:rFonts w:ascii="Baskerville Old Face" w:hAnsi="Baskerville Old Face"/>
          <w:sz w:val="24"/>
          <w:szCs w:val="24"/>
        </w:rPr>
        <w:t>maternal deaths and brain injuries by 2025</w:t>
      </w:r>
    </w:p>
    <w:p w:rsidR="00C93F88" w:rsidRPr="00C93F88" w:rsidRDefault="00C93F88" w:rsidP="00C93F88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You can find the whole of this document </w:t>
      </w:r>
      <w:hyperlink r:id="rId6" w:history="1">
        <w:r w:rsidRPr="00C93F88">
          <w:rPr>
            <w:rStyle w:val="Hyperlink"/>
            <w:rFonts w:ascii="Baskerville Old Face" w:hAnsi="Baskerville Old Face"/>
            <w:sz w:val="24"/>
            <w:szCs w:val="24"/>
          </w:rPr>
          <w:t>here</w:t>
        </w:r>
      </w:hyperlink>
      <w:r>
        <w:rPr>
          <w:rFonts w:ascii="Baskerville Old Face" w:hAnsi="Baskerville Old Face"/>
          <w:sz w:val="24"/>
          <w:szCs w:val="24"/>
        </w:rPr>
        <w:t>.</w:t>
      </w:r>
    </w:p>
    <w:sectPr w:rsidR="00C93F88" w:rsidRPr="00C93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C35F0"/>
    <w:multiLevelType w:val="hybridMultilevel"/>
    <w:tmpl w:val="FBA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AE"/>
    <w:rsid w:val="000C1381"/>
    <w:rsid w:val="004F652F"/>
    <w:rsid w:val="006E11AE"/>
    <w:rsid w:val="00914D60"/>
    <w:rsid w:val="00B953AA"/>
    <w:rsid w:val="00BE3905"/>
    <w:rsid w:val="00C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93F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F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93F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662969/Safer_maternity_care_-_progress_and_next_step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dcterms:created xsi:type="dcterms:W3CDTF">2017-12-27T11:52:00Z</dcterms:created>
  <dcterms:modified xsi:type="dcterms:W3CDTF">2017-12-27T11:52:00Z</dcterms:modified>
</cp:coreProperties>
</file>